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49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ook w:val="04A0" w:firstRow="1" w:lastRow="0" w:firstColumn="1" w:lastColumn="0" w:noHBand="0" w:noVBand="1"/>
      </w:tblPr>
      <w:tblGrid>
        <w:gridCol w:w="5387"/>
        <w:gridCol w:w="5103"/>
      </w:tblGrid>
      <w:tr w:rsidR="009C41E8" w:rsidRPr="00397B2C" w:rsidTr="00671A90">
        <w:tc>
          <w:tcPr>
            <w:tcW w:w="10490" w:type="dxa"/>
            <w:gridSpan w:val="2"/>
            <w:shd w:val="clear" w:color="auto" w:fill="365F91" w:themeFill="accent1" w:themeFillShade="BF"/>
          </w:tcPr>
          <w:p w:rsidR="009C41E8" w:rsidRPr="00397B2C" w:rsidRDefault="009C41E8" w:rsidP="00671A90">
            <w:pPr>
              <w:pStyle w:val="Corpsdetexte"/>
              <w:jc w:val="center"/>
              <w:rPr>
                <w:rFonts w:asciiTheme="majorHAnsi" w:hAnsiTheme="majorHAnsi"/>
                <w:color w:val="FFFFFF" w:themeColor="background1"/>
                <w:sz w:val="96"/>
                <w:szCs w:val="96"/>
              </w:rPr>
            </w:pPr>
            <w:r w:rsidRPr="00397B2C">
              <w:rPr>
                <w:rFonts w:asciiTheme="majorHAnsi" w:hAnsiTheme="majorHAnsi"/>
                <w:color w:val="FFFFFF" w:themeColor="background1"/>
                <w:sz w:val="96"/>
                <w:szCs w:val="96"/>
              </w:rPr>
              <w:t>SG Audit</w:t>
            </w:r>
          </w:p>
        </w:tc>
      </w:tr>
      <w:tr w:rsidR="009C41E8" w:rsidRPr="00397B2C" w:rsidTr="00671A90">
        <w:trPr>
          <w:trHeight w:val="756"/>
        </w:trPr>
        <w:tc>
          <w:tcPr>
            <w:tcW w:w="5387" w:type="dxa"/>
            <w:shd w:val="clear" w:color="auto" w:fill="365F91" w:themeFill="accent1" w:themeFillShade="BF"/>
          </w:tcPr>
          <w:p w:rsidR="009C41E8" w:rsidRPr="00397B2C" w:rsidRDefault="009C41E8" w:rsidP="00671A90">
            <w:pPr>
              <w:pStyle w:val="Corpsdetexte"/>
              <w:ind w:left="1026"/>
              <w:jc w:val="left"/>
              <w:rPr>
                <w:rFonts w:asciiTheme="majorHAnsi" w:hAnsiTheme="majorHAnsi"/>
                <w:color w:val="FFFFFF" w:themeColor="background1"/>
                <w:sz w:val="24"/>
                <w:szCs w:val="24"/>
              </w:rPr>
            </w:pPr>
            <w:r w:rsidRPr="00397B2C">
              <w:rPr>
                <w:rFonts w:asciiTheme="majorHAnsi" w:hAnsiTheme="majorHAnsi"/>
                <w:color w:val="FFFFFF" w:themeColor="background1"/>
                <w:sz w:val="24"/>
                <w:szCs w:val="24"/>
              </w:rPr>
              <w:t>Newsletter</w:t>
            </w:r>
          </w:p>
        </w:tc>
        <w:tc>
          <w:tcPr>
            <w:tcW w:w="5103" w:type="dxa"/>
            <w:shd w:val="clear" w:color="auto" w:fill="365F91" w:themeFill="accent1" w:themeFillShade="BF"/>
          </w:tcPr>
          <w:p w:rsidR="009C41E8" w:rsidRPr="00397B2C" w:rsidRDefault="009C41E8" w:rsidP="009C41E8">
            <w:pPr>
              <w:pStyle w:val="Corpsdetexte"/>
              <w:ind w:left="1309"/>
              <w:jc w:val="center"/>
              <w:rPr>
                <w:rFonts w:asciiTheme="majorHAnsi" w:hAnsiTheme="majorHAnsi"/>
                <w:color w:val="FFFFFF" w:themeColor="background1"/>
                <w:sz w:val="24"/>
                <w:szCs w:val="24"/>
              </w:rPr>
            </w:pPr>
            <w:r w:rsidRPr="00397B2C">
              <w:rPr>
                <w:rFonts w:asciiTheme="majorHAnsi" w:hAnsiTheme="majorHAnsi"/>
                <w:color w:val="FFFFFF" w:themeColor="background1"/>
                <w:sz w:val="24"/>
                <w:szCs w:val="24"/>
              </w:rPr>
              <w:t>N° I</w:t>
            </w:r>
            <w:r w:rsidR="006F4CEC">
              <w:rPr>
                <w:rFonts w:asciiTheme="majorHAnsi" w:hAnsiTheme="majorHAnsi"/>
                <w:color w:val="FFFFFF" w:themeColor="background1"/>
                <w:sz w:val="24"/>
                <w:szCs w:val="24"/>
              </w:rPr>
              <w:t>I</w:t>
            </w:r>
            <w:r w:rsidR="001830EF">
              <w:rPr>
                <w:rFonts w:asciiTheme="majorHAnsi" w:hAnsiTheme="majorHAnsi"/>
                <w:color w:val="FFFFFF" w:themeColor="background1"/>
                <w:sz w:val="24"/>
                <w:szCs w:val="24"/>
              </w:rPr>
              <w:t>I</w:t>
            </w:r>
            <w:r w:rsidRPr="00397B2C">
              <w:rPr>
                <w:rFonts w:asciiTheme="majorHAnsi" w:hAnsiTheme="majorHAnsi"/>
                <w:color w:val="FFFFFF" w:themeColor="background1"/>
                <w:sz w:val="24"/>
                <w:szCs w:val="24"/>
              </w:rPr>
              <w:t>/201</w:t>
            </w:r>
            <w:r w:rsidR="009770C7">
              <w:rPr>
                <w:rFonts w:asciiTheme="majorHAnsi" w:hAnsiTheme="majorHAnsi"/>
                <w:color w:val="FFFFFF" w:themeColor="background1"/>
                <w:sz w:val="24"/>
                <w:szCs w:val="24"/>
              </w:rPr>
              <w:t>6</w:t>
            </w:r>
          </w:p>
        </w:tc>
      </w:tr>
    </w:tbl>
    <w:p w:rsidR="00CE326E" w:rsidRPr="0079133A" w:rsidRDefault="00CE326E">
      <w:pPr>
        <w:pStyle w:val="MessageHeaderFirst"/>
        <w:rPr>
          <w:rStyle w:val="MessageHeaderLabel"/>
          <w:rFonts w:ascii="Book Antiqua" w:hAnsi="Book Antiqua"/>
          <w:sz w:val="28"/>
          <w:szCs w:val="28"/>
          <w:lang w:val="fr-CH"/>
        </w:rPr>
      </w:pPr>
    </w:p>
    <w:p w:rsidR="00E217D6" w:rsidRPr="006F4CEC" w:rsidRDefault="006F4CEC" w:rsidP="00EE168B">
      <w:pPr>
        <w:pStyle w:val="MessageHeaderLast"/>
        <w:keepLines w:val="0"/>
        <w:jc w:val="center"/>
        <w:rPr>
          <w:rFonts w:ascii="Book Antiqua" w:hAnsi="Book Antiqua"/>
          <w:b/>
          <w:sz w:val="44"/>
          <w:szCs w:val="44"/>
          <w:lang w:val="en-US"/>
        </w:rPr>
      </w:pPr>
      <w:r w:rsidRPr="006F4CEC">
        <w:rPr>
          <w:rFonts w:ascii="Book Antiqua" w:hAnsi="Book Antiqua"/>
          <w:b/>
          <w:sz w:val="44"/>
          <w:szCs w:val="44"/>
          <w:lang w:val="en-US"/>
        </w:rPr>
        <w:t>Reserved Alternative Investment Fund (RAIF)</w:t>
      </w:r>
    </w:p>
    <w:p w:rsidR="00E217D6" w:rsidRDefault="00E217D6" w:rsidP="00420A96">
      <w:pPr>
        <w:pStyle w:val="Corpsdetexte"/>
        <w:rPr>
          <w:rFonts w:ascii="Book Antiqua" w:hAnsi="Book Antiqua"/>
          <w:b/>
          <w:i/>
          <w:sz w:val="28"/>
          <w:szCs w:val="28"/>
          <w:lang w:val="en-US"/>
        </w:rPr>
      </w:pPr>
    </w:p>
    <w:p w:rsidR="00420A96" w:rsidRDefault="0015556E" w:rsidP="00420A96">
      <w:pPr>
        <w:pStyle w:val="Corpsdetexte"/>
        <w:rPr>
          <w:rFonts w:ascii="Book Antiqua" w:hAnsi="Book Antiqua"/>
          <w:b/>
          <w:i/>
          <w:sz w:val="28"/>
          <w:szCs w:val="28"/>
          <w:lang w:val="en-US"/>
        </w:rPr>
      </w:pPr>
      <w:r w:rsidRPr="00E217D6">
        <w:rPr>
          <w:rFonts w:ascii="Book Antiqua" w:hAnsi="Book Antiqua"/>
          <w:b/>
          <w:i/>
          <w:sz w:val="28"/>
          <w:szCs w:val="28"/>
          <w:lang w:val="en-US"/>
        </w:rPr>
        <w:t>Preliminary comments</w:t>
      </w:r>
    </w:p>
    <w:p w:rsidR="00C47053" w:rsidRDefault="001830EF" w:rsidP="00420A96">
      <w:pPr>
        <w:pStyle w:val="Corpsdetexte"/>
        <w:rPr>
          <w:rFonts w:ascii="Book Antiqua" w:hAnsi="Book Antiqua"/>
          <w:sz w:val="28"/>
          <w:szCs w:val="28"/>
          <w:lang w:val="en-US"/>
        </w:rPr>
      </w:pPr>
      <w:r w:rsidRPr="00C25FB3">
        <w:rPr>
          <w:rFonts w:ascii="Book Antiqua" w:hAnsi="Book Antiqua"/>
          <w:sz w:val="28"/>
          <w:szCs w:val="28"/>
          <w:lang w:val="en-US"/>
        </w:rPr>
        <w:t>During the course of the seco</w:t>
      </w:r>
      <w:r w:rsidR="00CD7544">
        <w:rPr>
          <w:rFonts w:ascii="Book Antiqua" w:hAnsi="Book Antiqua"/>
          <w:sz w:val="28"/>
          <w:szCs w:val="28"/>
          <w:lang w:val="en-US"/>
        </w:rPr>
        <w:t>nd semester of 2016, the Grand D</w:t>
      </w:r>
      <w:r w:rsidRPr="00C25FB3">
        <w:rPr>
          <w:rFonts w:ascii="Book Antiqua" w:hAnsi="Book Antiqua"/>
          <w:sz w:val="28"/>
          <w:szCs w:val="28"/>
          <w:lang w:val="en-US"/>
        </w:rPr>
        <w:t>uchy of Luxembourg should be endowed with a new investment vehicle, referred to in the working documents -already approved by the Council of Government</w:t>
      </w:r>
      <w:r w:rsidR="00272D73" w:rsidRPr="00C25FB3">
        <w:rPr>
          <w:rFonts w:ascii="Book Antiqua" w:hAnsi="Book Antiqua"/>
          <w:sz w:val="28"/>
          <w:szCs w:val="28"/>
          <w:lang w:val="en-US"/>
        </w:rPr>
        <w:t xml:space="preserve"> </w:t>
      </w:r>
      <w:r w:rsidR="00CD7544">
        <w:rPr>
          <w:rFonts w:ascii="Book Antiqua" w:hAnsi="Book Antiqua"/>
          <w:sz w:val="28"/>
          <w:szCs w:val="28"/>
          <w:lang w:val="en-US"/>
        </w:rPr>
        <w:t xml:space="preserve">at the </w:t>
      </w:r>
      <w:r w:rsidR="00272D73" w:rsidRPr="00C25FB3">
        <w:rPr>
          <w:rFonts w:ascii="Book Antiqua" w:hAnsi="Book Antiqua"/>
          <w:sz w:val="28"/>
          <w:szCs w:val="28"/>
          <w:lang w:val="en-US"/>
        </w:rPr>
        <w:t>end of November 2015</w:t>
      </w:r>
      <w:r w:rsidRPr="00C25FB3">
        <w:rPr>
          <w:rFonts w:ascii="Book Antiqua" w:hAnsi="Book Antiqua"/>
          <w:sz w:val="28"/>
          <w:szCs w:val="28"/>
          <w:lang w:val="en-US"/>
        </w:rPr>
        <w:t>-,  as “reserved alternative investment fund” (hereinafter “RAIF”).</w:t>
      </w:r>
    </w:p>
    <w:p w:rsidR="00EE65FB" w:rsidRDefault="001830EF" w:rsidP="00420A96">
      <w:pPr>
        <w:pStyle w:val="Corpsdetexte"/>
        <w:rPr>
          <w:rFonts w:ascii="Book Antiqua" w:hAnsi="Book Antiqua"/>
          <w:sz w:val="28"/>
          <w:szCs w:val="28"/>
          <w:lang w:val="en-US"/>
        </w:rPr>
      </w:pPr>
      <w:r w:rsidRPr="00C25FB3">
        <w:rPr>
          <w:rFonts w:ascii="Book Antiqua" w:hAnsi="Book Antiqua"/>
          <w:sz w:val="28"/>
          <w:szCs w:val="28"/>
          <w:lang w:val="en-US"/>
        </w:rPr>
        <w:t xml:space="preserve">This new type of AIF tends to be more flexible </w:t>
      </w:r>
      <w:r w:rsidRPr="00DC2788">
        <w:rPr>
          <w:rFonts w:ascii="Book Antiqua" w:hAnsi="Book Antiqua"/>
          <w:sz w:val="28"/>
          <w:szCs w:val="28"/>
          <w:lang w:val="en-US"/>
        </w:rPr>
        <w:t xml:space="preserve">since </w:t>
      </w:r>
      <w:r w:rsidR="00DC2788" w:rsidRPr="00DC2788">
        <w:rPr>
          <w:rFonts w:ascii="Book Antiqua" w:hAnsi="Book Antiqua"/>
          <w:sz w:val="28"/>
          <w:szCs w:val="28"/>
          <w:lang w:val="en-US"/>
        </w:rPr>
        <w:t>it</w:t>
      </w:r>
      <w:r w:rsidR="00DC2788">
        <w:rPr>
          <w:rFonts w:ascii="Book Antiqua" w:hAnsi="Book Antiqua"/>
          <w:sz w:val="28"/>
          <w:szCs w:val="28"/>
          <w:lang w:val="en-US"/>
        </w:rPr>
        <w:t xml:space="preserve"> </w:t>
      </w:r>
      <w:r w:rsidRPr="00C25FB3">
        <w:rPr>
          <w:rFonts w:ascii="Book Antiqua" w:hAnsi="Book Antiqua"/>
          <w:sz w:val="28"/>
          <w:szCs w:val="28"/>
          <w:lang w:val="en-US"/>
        </w:rPr>
        <w:t>would be i</w:t>
      </w:r>
      <w:r w:rsidR="00357204">
        <w:rPr>
          <w:rFonts w:ascii="Book Antiqua" w:hAnsi="Book Antiqua"/>
          <w:sz w:val="28"/>
          <w:szCs w:val="28"/>
          <w:lang w:val="en-US"/>
        </w:rPr>
        <w:t>mplemented witho</w:t>
      </w:r>
      <w:r w:rsidR="00DC2788">
        <w:rPr>
          <w:rFonts w:ascii="Book Antiqua" w:hAnsi="Book Antiqua"/>
          <w:sz w:val="28"/>
          <w:szCs w:val="28"/>
          <w:lang w:val="en-US"/>
        </w:rPr>
        <w:t xml:space="preserve">ut any approval </w:t>
      </w:r>
      <w:r w:rsidR="00357204">
        <w:rPr>
          <w:rFonts w:ascii="Book Antiqua" w:hAnsi="Book Antiqua"/>
          <w:sz w:val="28"/>
          <w:szCs w:val="28"/>
          <w:lang w:val="en-US"/>
        </w:rPr>
        <w:t xml:space="preserve">or supervision by </w:t>
      </w:r>
      <w:r w:rsidRPr="00C25FB3">
        <w:rPr>
          <w:rFonts w:ascii="Book Antiqua" w:hAnsi="Book Antiqua"/>
          <w:sz w:val="28"/>
          <w:szCs w:val="28"/>
          <w:lang w:val="en-US"/>
        </w:rPr>
        <w:t>the Luxembourg supervisory authority (hereinafter “CSSF”). Tha</w:t>
      </w:r>
      <w:r w:rsidR="00C47053">
        <w:rPr>
          <w:rFonts w:ascii="Book Antiqua" w:hAnsi="Book Antiqua"/>
          <w:sz w:val="28"/>
          <w:szCs w:val="28"/>
          <w:lang w:val="en-US"/>
        </w:rPr>
        <w:t xml:space="preserve">t means that at the </w:t>
      </w:r>
      <w:r w:rsidRPr="00C25FB3">
        <w:rPr>
          <w:rFonts w:ascii="Book Antiqua" w:hAnsi="Book Antiqua"/>
          <w:sz w:val="28"/>
          <w:szCs w:val="28"/>
          <w:lang w:val="en-US"/>
        </w:rPr>
        <w:t>launch of such fund, only its management will fall under the supervision of the CSSF and therefore will ensure that the RAIF, itself, complies with all the requirements of the AIFMD</w:t>
      </w:r>
      <w:r w:rsidR="00357204">
        <w:rPr>
          <w:rFonts w:ascii="Book Antiqua" w:hAnsi="Book Antiqua"/>
          <w:sz w:val="28"/>
          <w:szCs w:val="28"/>
          <w:lang w:val="en-US"/>
        </w:rPr>
        <w:t xml:space="preserve">. </w:t>
      </w:r>
    </w:p>
    <w:p w:rsidR="00357204" w:rsidRDefault="00DC2788" w:rsidP="00420A96">
      <w:pPr>
        <w:pStyle w:val="Corpsdetexte"/>
        <w:rPr>
          <w:rFonts w:ascii="Book Antiqua" w:hAnsi="Book Antiqua"/>
          <w:sz w:val="28"/>
          <w:szCs w:val="28"/>
          <w:lang w:val="en-US"/>
        </w:rPr>
      </w:pPr>
      <w:r w:rsidRPr="0039120B">
        <w:rPr>
          <w:rFonts w:ascii="Book Antiqua" w:hAnsi="Book Antiqua"/>
          <w:sz w:val="28"/>
          <w:szCs w:val="28"/>
          <w:lang w:val="en-US"/>
        </w:rPr>
        <w:t>T</w:t>
      </w:r>
      <w:r w:rsidR="00357204" w:rsidRPr="0039120B">
        <w:rPr>
          <w:rFonts w:ascii="Book Antiqua" w:hAnsi="Book Antiqua"/>
          <w:sz w:val="28"/>
          <w:szCs w:val="28"/>
          <w:lang w:val="en-US"/>
        </w:rPr>
        <w:t xml:space="preserve">he timeframe within which a RAIF can be set up and launched will be </w:t>
      </w:r>
      <w:r w:rsidR="00EE65FB" w:rsidRPr="0039120B">
        <w:rPr>
          <w:rFonts w:ascii="Book Antiqua" w:hAnsi="Book Antiqua"/>
          <w:sz w:val="28"/>
          <w:szCs w:val="28"/>
          <w:lang w:val="en-US"/>
        </w:rPr>
        <w:t xml:space="preserve">much </w:t>
      </w:r>
      <w:r w:rsidR="00357204" w:rsidRPr="0039120B">
        <w:rPr>
          <w:rFonts w:ascii="Book Antiqua" w:hAnsi="Book Antiqua"/>
          <w:sz w:val="28"/>
          <w:szCs w:val="28"/>
          <w:lang w:val="en-US"/>
        </w:rPr>
        <w:t>more attractive compared to the current available vehicles.</w:t>
      </w:r>
    </w:p>
    <w:p w:rsidR="0039120B" w:rsidRDefault="0039120B" w:rsidP="00420A96">
      <w:pPr>
        <w:pStyle w:val="Corpsdetexte"/>
        <w:rPr>
          <w:rFonts w:ascii="Book Antiqua" w:hAnsi="Book Antiqua"/>
          <w:b/>
          <w:i/>
          <w:sz w:val="28"/>
          <w:szCs w:val="28"/>
          <w:lang w:val="en-US"/>
        </w:rPr>
      </w:pPr>
    </w:p>
    <w:p w:rsidR="00DC2788" w:rsidRPr="00987EBF" w:rsidRDefault="00C47053" w:rsidP="00420A96">
      <w:pPr>
        <w:pStyle w:val="Corpsdetexte"/>
        <w:rPr>
          <w:rFonts w:ascii="Book Antiqua" w:hAnsi="Book Antiqua"/>
          <w:b/>
          <w:i/>
          <w:sz w:val="28"/>
          <w:szCs w:val="28"/>
          <w:lang w:val="en-US"/>
        </w:rPr>
      </w:pPr>
      <w:r w:rsidRPr="00C47053">
        <w:rPr>
          <w:rFonts w:ascii="Book Antiqua" w:hAnsi="Book Antiqua"/>
          <w:b/>
          <w:i/>
          <w:sz w:val="28"/>
          <w:szCs w:val="28"/>
          <w:lang w:val="en-US"/>
        </w:rPr>
        <w:t xml:space="preserve">Main </w:t>
      </w:r>
      <w:r w:rsidR="00C2746D">
        <w:rPr>
          <w:rFonts w:ascii="Book Antiqua" w:hAnsi="Book Antiqua"/>
          <w:b/>
          <w:i/>
          <w:sz w:val="28"/>
          <w:szCs w:val="28"/>
          <w:lang w:val="en-US"/>
        </w:rPr>
        <w:t>C</w:t>
      </w:r>
      <w:r w:rsidRPr="00C47053">
        <w:rPr>
          <w:rFonts w:ascii="Book Antiqua" w:hAnsi="Book Antiqua"/>
          <w:b/>
          <w:i/>
          <w:sz w:val="28"/>
          <w:szCs w:val="28"/>
          <w:lang w:val="en-US"/>
        </w:rPr>
        <w:t xml:space="preserve">haracteristics </w:t>
      </w:r>
    </w:p>
    <w:p w:rsidR="004A40CD" w:rsidRDefault="00272D73" w:rsidP="00420A96">
      <w:pPr>
        <w:pStyle w:val="Corpsdetexte"/>
        <w:rPr>
          <w:rFonts w:ascii="Book Antiqua" w:hAnsi="Book Antiqua"/>
          <w:sz w:val="28"/>
          <w:szCs w:val="28"/>
          <w:lang w:val="en-US"/>
        </w:rPr>
      </w:pPr>
      <w:r w:rsidRPr="00C25FB3">
        <w:rPr>
          <w:rFonts w:ascii="Book Antiqua" w:hAnsi="Book Antiqua"/>
          <w:sz w:val="28"/>
          <w:szCs w:val="28"/>
          <w:lang w:val="en-US"/>
        </w:rPr>
        <w:t>The RAIF will conform with</w:t>
      </w:r>
      <w:r w:rsidR="00CD7544">
        <w:rPr>
          <w:rFonts w:ascii="Book Antiqua" w:hAnsi="Book Antiqua"/>
          <w:sz w:val="28"/>
          <w:szCs w:val="28"/>
          <w:lang w:val="en-US"/>
        </w:rPr>
        <w:t xml:space="preserve"> the regulations and criteria related to specialized investment fund</w:t>
      </w:r>
      <w:r w:rsidR="00756B11">
        <w:rPr>
          <w:rFonts w:ascii="Book Antiqua" w:hAnsi="Book Antiqua"/>
          <w:sz w:val="28"/>
          <w:szCs w:val="28"/>
          <w:lang w:val="en-US"/>
        </w:rPr>
        <w:t>s (hereinafter “</w:t>
      </w:r>
      <w:r w:rsidRPr="00C25FB3">
        <w:rPr>
          <w:rFonts w:ascii="Book Antiqua" w:hAnsi="Book Antiqua"/>
          <w:sz w:val="28"/>
          <w:szCs w:val="28"/>
          <w:lang w:val="en-US"/>
        </w:rPr>
        <w:t>SIF</w:t>
      </w:r>
      <w:r w:rsidR="00CD7544">
        <w:rPr>
          <w:rFonts w:ascii="Book Antiqua" w:hAnsi="Book Antiqua"/>
          <w:sz w:val="28"/>
          <w:szCs w:val="28"/>
          <w:lang w:val="en-US"/>
        </w:rPr>
        <w:t>”)</w:t>
      </w:r>
      <w:r w:rsidRPr="00C25FB3">
        <w:rPr>
          <w:rFonts w:ascii="Book Antiqua" w:hAnsi="Book Antiqua"/>
          <w:sz w:val="28"/>
          <w:szCs w:val="28"/>
          <w:lang w:val="en-US"/>
        </w:rPr>
        <w:t>, whi</w:t>
      </w:r>
      <w:r w:rsidR="00CD7544">
        <w:rPr>
          <w:rFonts w:ascii="Book Antiqua" w:hAnsi="Book Antiqua"/>
          <w:sz w:val="28"/>
          <w:szCs w:val="28"/>
          <w:lang w:val="en-US"/>
        </w:rPr>
        <w:t xml:space="preserve">ch means that it will be dedicated </w:t>
      </w:r>
      <w:r w:rsidRPr="00C25FB3">
        <w:rPr>
          <w:rFonts w:ascii="Book Antiqua" w:hAnsi="Book Antiqua"/>
          <w:sz w:val="28"/>
          <w:szCs w:val="28"/>
          <w:lang w:val="en-US"/>
        </w:rPr>
        <w:t xml:space="preserve">to </w:t>
      </w:r>
      <w:r w:rsidR="006F4CEC">
        <w:rPr>
          <w:rFonts w:ascii="Book Antiqua" w:hAnsi="Book Antiqua"/>
          <w:sz w:val="28"/>
          <w:szCs w:val="28"/>
          <w:lang w:val="en-US"/>
        </w:rPr>
        <w:t>sophisticated</w:t>
      </w:r>
      <w:r w:rsidRPr="00C25FB3">
        <w:rPr>
          <w:rFonts w:ascii="Book Antiqua" w:hAnsi="Book Antiqua"/>
          <w:sz w:val="28"/>
          <w:szCs w:val="28"/>
          <w:lang w:val="en-US"/>
        </w:rPr>
        <w:t xml:space="preserve"> investors </w:t>
      </w:r>
      <w:r w:rsidR="00756B11">
        <w:rPr>
          <w:rFonts w:ascii="Book Antiqua" w:hAnsi="Book Antiqua"/>
          <w:sz w:val="28"/>
          <w:szCs w:val="28"/>
          <w:lang w:val="en-US"/>
        </w:rPr>
        <w:t>and will be subject to the principle of risk spreading (the CSSF defines that a</w:t>
      </w:r>
      <w:r w:rsidR="00577E2E">
        <w:rPr>
          <w:rFonts w:ascii="Book Antiqua" w:hAnsi="Book Antiqua"/>
          <w:sz w:val="28"/>
          <w:szCs w:val="28"/>
          <w:lang w:val="en-US"/>
        </w:rPr>
        <w:t xml:space="preserve"> SIF</w:t>
      </w:r>
      <w:r w:rsidR="00F07A18">
        <w:rPr>
          <w:rFonts w:ascii="Book Antiqua" w:hAnsi="Book Antiqua"/>
          <w:sz w:val="28"/>
          <w:szCs w:val="28"/>
          <w:lang w:val="en-US"/>
        </w:rPr>
        <w:t xml:space="preserve">, and thus </w:t>
      </w:r>
      <w:r w:rsidR="00756B11">
        <w:rPr>
          <w:rFonts w:ascii="Book Antiqua" w:hAnsi="Book Antiqua"/>
          <w:sz w:val="28"/>
          <w:szCs w:val="28"/>
          <w:lang w:val="en-US"/>
        </w:rPr>
        <w:t xml:space="preserve">a </w:t>
      </w:r>
      <w:r w:rsidR="00577E2E">
        <w:rPr>
          <w:rFonts w:ascii="Book Antiqua" w:hAnsi="Book Antiqua"/>
          <w:sz w:val="28"/>
          <w:szCs w:val="28"/>
          <w:lang w:val="en-US"/>
        </w:rPr>
        <w:t>RAIF</w:t>
      </w:r>
      <w:r w:rsidR="00F07A18">
        <w:rPr>
          <w:rFonts w:ascii="Book Antiqua" w:hAnsi="Book Antiqua"/>
          <w:sz w:val="28"/>
          <w:szCs w:val="28"/>
          <w:lang w:val="en-US"/>
        </w:rPr>
        <w:t>,</w:t>
      </w:r>
      <w:r w:rsidR="00577E2E">
        <w:rPr>
          <w:rFonts w:ascii="Book Antiqua" w:hAnsi="Book Antiqua"/>
          <w:sz w:val="28"/>
          <w:szCs w:val="28"/>
          <w:lang w:val="en-US"/>
        </w:rPr>
        <w:t xml:space="preserve"> </w:t>
      </w:r>
      <w:r w:rsidR="00756B11">
        <w:rPr>
          <w:rFonts w:ascii="Book Antiqua" w:hAnsi="Book Antiqua"/>
          <w:sz w:val="28"/>
          <w:szCs w:val="28"/>
          <w:lang w:val="en-US"/>
        </w:rPr>
        <w:t>should not in</w:t>
      </w:r>
      <w:bookmarkStart w:id="0" w:name="_GoBack"/>
      <w:bookmarkEnd w:id="0"/>
      <w:r w:rsidR="00756B11">
        <w:rPr>
          <w:rFonts w:ascii="Book Antiqua" w:hAnsi="Book Antiqua"/>
          <w:sz w:val="28"/>
          <w:szCs w:val="28"/>
          <w:lang w:val="en-US"/>
        </w:rPr>
        <w:t>vest more than 30% of its assets in securities issued by the same institution).</w:t>
      </w:r>
    </w:p>
    <w:p w:rsidR="00C2746D" w:rsidRDefault="00C2746D" w:rsidP="00420A96">
      <w:pPr>
        <w:pStyle w:val="Corpsdetexte"/>
        <w:rPr>
          <w:rFonts w:ascii="Book Antiqua" w:hAnsi="Book Antiqua"/>
          <w:sz w:val="28"/>
          <w:szCs w:val="28"/>
          <w:lang w:val="en-US"/>
        </w:rPr>
      </w:pPr>
      <w:r>
        <w:rPr>
          <w:rFonts w:ascii="Book Antiqua" w:hAnsi="Book Antiqua"/>
          <w:sz w:val="28"/>
          <w:szCs w:val="28"/>
          <w:lang w:val="en-US"/>
        </w:rPr>
        <w:br w:type="page"/>
      </w:r>
    </w:p>
    <w:p w:rsidR="0039120B" w:rsidRDefault="0039120B" w:rsidP="00420A96">
      <w:pPr>
        <w:pStyle w:val="Corpsdetexte"/>
        <w:rPr>
          <w:rFonts w:ascii="Book Antiqua" w:hAnsi="Book Antiqua"/>
          <w:sz w:val="28"/>
          <w:szCs w:val="28"/>
          <w:lang w:val="en-US"/>
        </w:rPr>
      </w:pPr>
    </w:p>
    <w:p w:rsidR="00C2746D" w:rsidRDefault="00C2746D" w:rsidP="00420A96">
      <w:pPr>
        <w:pStyle w:val="Corpsdetexte"/>
        <w:rPr>
          <w:rFonts w:ascii="Book Antiqua" w:hAnsi="Book Antiqua"/>
          <w:sz w:val="28"/>
          <w:szCs w:val="28"/>
          <w:lang w:val="en-US"/>
        </w:rPr>
      </w:pPr>
    </w:p>
    <w:p w:rsidR="00627072" w:rsidRDefault="006F4CEC" w:rsidP="00420A96">
      <w:pPr>
        <w:pStyle w:val="Corpsdetexte"/>
        <w:rPr>
          <w:rFonts w:ascii="Book Antiqua" w:hAnsi="Book Antiqua"/>
          <w:sz w:val="28"/>
          <w:szCs w:val="28"/>
          <w:lang w:val="en-US"/>
        </w:rPr>
      </w:pPr>
      <w:r>
        <w:rPr>
          <w:rFonts w:ascii="Book Antiqua" w:hAnsi="Book Antiqua"/>
          <w:sz w:val="28"/>
          <w:szCs w:val="28"/>
          <w:lang w:val="en-US"/>
        </w:rPr>
        <w:t>Exemptions from the latter criteria</w:t>
      </w:r>
      <w:r w:rsidR="0039120B">
        <w:rPr>
          <w:rFonts w:ascii="Book Antiqua" w:hAnsi="Book Antiqua"/>
          <w:sz w:val="28"/>
          <w:szCs w:val="28"/>
          <w:lang w:val="en-US"/>
        </w:rPr>
        <w:t xml:space="preserve"> - i.e. the principle of risk spreading</w:t>
      </w:r>
      <w:proofErr w:type="gramStart"/>
      <w:r w:rsidR="0039120B">
        <w:rPr>
          <w:rFonts w:ascii="Book Antiqua" w:hAnsi="Book Antiqua"/>
          <w:sz w:val="28"/>
          <w:szCs w:val="28"/>
          <w:lang w:val="en-US"/>
        </w:rPr>
        <w:t xml:space="preserve">- </w:t>
      </w:r>
      <w:r>
        <w:rPr>
          <w:rFonts w:ascii="Book Antiqua" w:hAnsi="Book Antiqua"/>
          <w:sz w:val="28"/>
          <w:szCs w:val="28"/>
          <w:lang w:val="en-US"/>
        </w:rPr>
        <w:t xml:space="preserve"> can</w:t>
      </w:r>
      <w:proofErr w:type="gramEnd"/>
      <w:r>
        <w:rPr>
          <w:rFonts w:ascii="Book Antiqua" w:hAnsi="Book Antiqua"/>
          <w:sz w:val="28"/>
          <w:szCs w:val="28"/>
          <w:lang w:val="en-US"/>
        </w:rPr>
        <w:t xml:space="preserve"> be pronounced, if investments of the RAIF are made into risk capital.</w:t>
      </w:r>
    </w:p>
    <w:p w:rsidR="0039120B" w:rsidRDefault="0039120B" w:rsidP="00420A96">
      <w:pPr>
        <w:pStyle w:val="Corpsdetexte"/>
        <w:rPr>
          <w:rFonts w:ascii="Book Antiqua" w:hAnsi="Book Antiqua"/>
          <w:sz w:val="28"/>
          <w:szCs w:val="28"/>
          <w:lang w:val="en-US"/>
        </w:rPr>
      </w:pPr>
      <w:r w:rsidRPr="004D0623">
        <w:rPr>
          <w:rFonts w:ascii="Book Antiqua" w:hAnsi="Book Antiqua"/>
          <w:sz w:val="28"/>
          <w:szCs w:val="28"/>
          <w:lang w:val="en-US"/>
        </w:rPr>
        <w:t>The mi</w:t>
      </w:r>
      <w:r w:rsidR="0097117C">
        <w:rPr>
          <w:rFonts w:ascii="Book Antiqua" w:hAnsi="Book Antiqua"/>
          <w:sz w:val="28"/>
          <w:szCs w:val="28"/>
          <w:lang w:val="en-US"/>
        </w:rPr>
        <w:t>nimum share capital of a RAIF will be EUR 1</w:t>
      </w:r>
      <w:proofErr w:type="gramStart"/>
      <w:r w:rsidR="0097117C">
        <w:rPr>
          <w:rFonts w:ascii="Book Antiqua" w:hAnsi="Book Antiqua"/>
          <w:sz w:val="28"/>
          <w:szCs w:val="28"/>
          <w:lang w:val="en-US"/>
        </w:rPr>
        <w:t>,250,000</w:t>
      </w:r>
      <w:proofErr w:type="gramEnd"/>
      <w:r w:rsidR="0097117C">
        <w:rPr>
          <w:rFonts w:ascii="Book Antiqua" w:hAnsi="Book Antiqua"/>
          <w:sz w:val="28"/>
          <w:szCs w:val="28"/>
          <w:lang w:val="en-US"/>
        </w:rPr>
        <w:t>,- which would have</w:t>
      </w:r>
      <w:r w:rsidRPr="004D0623">
        <w:rPr>
          <w:rFonts w:ascii="Book Antiqua" w:hAnsi="Book Antiqua"/>
          <w:sz w:val="28"/>
          <w:szCs w:val="28"/>
          <w:lang w:val="en-US"/>
        </w:rPr>
        <w:t xml:space="preserve"> to be reached with</w:t>
      </w:r>
      <w:r w:rsidR="00AD3A81" w:rsidRPr="004D0623">
        <w:rPr>
          <w:rFonts w:ascii="Book Antiqua" w:hAnsi="Book Antiqua"/>
          <w:sz w:val="28"/>
          <w:szCs w:val="28"/>
          <w:lang w:val="en-US"/>
        </w:rPr>
        <w:t>in</w:t>
      </w:r>
      <w:r w:rsidRPr="004D0623">
        <w:rPr>
          <w:rFonts w:ascii="Book Antiqua" w:hAnsi="Book Antiqua"/>
          <w:sz w:val="28"/>
          <w:szCs w:val="28"/>
          <w:lang w:val="en-US"/>
        </w:rPr>
        <w:t xml:space="preserve"> 12 months of the date of the incorporation of such vehicle.</w:t>
      </w:r>
    </w:p>
    <w:p w:rsidR="001D2E96" w:rsidRPr="0039120B" w:rsidRDefault="00987EBF" w:rsidP="00420A96">
      <w:pPr>
        <w:pStyle w:val="Corpsdetexte"/>
        <w:rPr>
          <w:rFonts w:ascii="Book Antiqua" w:hAnsi="Book Antiqua"/>
          <w:sz w:val="28"/>
          <w:szCs w:val="28"/>
          <w:lang w:val="en-US"/>
        </w:rPr>
      </w:pPr>
      <w:r w:rsidRPr="0039120B">
        <w:rPr>
          <w:rFonts w:ascii="Book Antiqua" w:hAnsi="Book Antiqua"/>
          <w:sz w:val="28"/>
          <w:szCs w:val="28"/>
          <w:lang w:val="en-US"/>
        </w:rPr>
        <w:t xml:space="preserve">Regarding its legal form, the law bill </w:t>
      </w:r>
      <w:r w:rsidR="00EE65FB" w:rsidRPr="0039120B">
        <w:rPr>
          <w:rFonts w:ascii="Book Antiqua" w:hAnsi="Book Antiqua"/>
          <w:sz w:val="28"/>
          <w:szCs w:val="28"/>
          <w:lang w:val="en-US"/>
        </w:rPr>
        <w:t xml:space="preserve">specifically refers to the </w:t>
      </w:r>
      <w:proofErr w:type="spellStart"/>
      <w:r w:rsidR="00EE65FB" w:rsidRPr="0039120B">
        <w:rPr>
          <w:rFonts w:ascii="Book Antiqua" w:hAnsi="Book Antiqua"/>
          <w:i/>
          <w:sz w:val="28"/>
          <w:szCs w:val="28"/>
          <w:lang w:val="en-US"/>
        </w:rPr>
        <w:t>fonds</w:t>
      </w:r>
      <w:proofErr w:type="spellEnd"/>
      <w:r w:rsidR="00EE65FB" w:rsidRPr="0039120B">
        <w:rPr>
          <w:rFonts w:ascii="Book Antiqua" w:hAnsi="Book Antiqua"/>
          <w:i/>
          <w:sz w:val="28"/>
          <w:szCs w:val="28"/>
          <w:lang w:val="en-US"/>
        </w:rPr>
        <w:t xml:space="preserve"> </w:t>
      </w:r>
      <w:proofErr w:type="spellStart"/>
      <w:r w:rsidR="00EE65FB" w:rsidRPr="0039120B">
        <w:rPr>
          <w:rFonts w:ascii="Book Antiqua" w:hAnsi="Book Antiqua"/>
          <w:i/>
          <w:sz w:val="28"/>
          <w:szCs w:val="28"/>
          <w:lang w:val="en-US"/>
        </w:rPr>
        <w:t>commun</w:t>
      </w:r>
      <w:proofErr w:type="spellEnd"/>
      <w:r w:rsidR="00EE65FB" w:rsidRPr="0039120B">
        <w:rPr>
          <w:rFonts w:ascii="Book Antiqua" w:hAnsi="Book Antiqua"/>
          <w:i/>
          <w:sz w:val="28"/>
          <w:szCs w:val="28"/>
          <w:lang w:val="en-US"/>
        </w:rPr>
        <w:t xml:space="preserve"> de placement </w:t>
      </w:r>
      <w:proofErr w:type="gramStart"/>
      <w:r w:rsidR="0039120B" w:rsidRPr="0039120B">
        <w:rPr>
          <w:rFonts w:ascii="Book Antiqua" w:hAnsi="Book Antiqua"/>
          <w:sz w:val="28"/>
          <w:szCs w:val="28"/>
          <w:lang w:val="en-US"/>
        </w:rPr>
        <w:t>( FCP</w:t>
      </w:r>
      <w:proofErr w:type="gramEnd"/>
      <w:r w:rsidR="00EE65FB" w:rsidRPr="0039120B">
        <w:rPr>
          <w:rFonts w:ascii="Book Antiqua" w:hAnsi="Book Antiqua"/>
          <w:sz w:val="28"/>
          <w:szCs w:val="28"/>
          <w:lang w:val="en-US"/>
        </w:rPr>
        <w:t xml:space="preserve">) and the </w:t>
      </w:r>
      <w:proofErr w:type="spellStart"/>
      <w:r w:rsidR="00EE65FB" w:rsidRPr="0039120B">
        <w:rPr>
          <w:rFonts w:ascii="Book Antiqua" w:hAnsi="Book Antiqua"/>
          <w:i/>
          <w:sz w:val="28"/>
          <w:szCs w:val="28"/>
          <w:lang w:val="en-US"/>
        </w:rPr>
        <w:t>société</w:t>
      </w:r>
      <w:proofErr w:type="spellEnd"/>
      <w:r w:rsidR="00EE65FB" w:rsidRPr="0039120B">
        <w:rPr>
          <w:rFonts w:ascii="Book Antiqua" w:hAnsi="Book Antiqua"/>
          <w:i/>
          <w:sz w:val="28"/>
          <w:szCs w:val="28"/>
          <w:lang w:val="en-US"/>
        </w:rPr>
        <w:t xml:space="preserve"> </w:t>
      </w:r>
      <w:proofErr w:type="spellStart"/>
      <w:r w:rsidR="00EE65FB" w:rsidRPr="0039120B">
        <w:rPr>
          <w:rFonts w:ascii="Book Antiqua" w:hAnsi="Book Antiqua"/>
          <w:i/>
          <w:sz w:val="28"/>
          <w:szCs w:val="28"/>
          <w:lang w:val="en-US"/>
        </w:rPr>
        <w:t>d’investissement</w:t>
      </w:r>
      <w:proofErr w:type="spellEnd"/>
      <w:r w:rsidR="00EE65FB" w:rsidRPr="0039120B">
        <w:rPr>
          <w:rFonts w:ascii="Book Antiqua" w:hAnsi="Book Antiqua"/>
          <w:i/>
          <w:sz w:val="28"/>
          <w:szCs w:val="28"/>
          <w:lang w:val="en-US"/>
        </w:rPr>
        <w:t xml:space="preserve"> à capital variable</w:t>
      </w:r>
      <w:r w:rsidR="0039120B" w:rsidRPr="0039120B">
        <w:rPr>
          <w:rFonts w:ascii="Book Antiqua" w:hAnsi="Book Antiqua"/>
          <w:sz w:val="28"/>
          <w:szCs w:val="28"/>
          <w:lang w:val="en-US"/>
        </w:rPr>
        <w:t xml:space="preserve"> (SICAV</w:t>
      </w:r>
      <w:r w:rsidR="00EE65FB" w:rsidRPr="0039120B">
        <w:rPr>
          <w:rFonts w:ascii="Book Antiqua" w:hAnsi="Book Antiqua"/>
          <w:sz w:val="28"/>
          <w:szCs w:val="28"/>
          <w:lang w:val="en-US"/>
        </w:rPr>
        <w:t xml:space="preserve">) but does not limit the legal forms a RAIF may take. Other legal forms are therefore possible, such as the </w:t>
      </w:r>
      <w:proofErr w:type="spellStart"/>
      <w:r w:rsidR="00EE65FB" w:rsidRPr="0039120B">
        <w:rPr>
          <w:rFonts w:ascii="Book Antiqua" w:hAnsi="Book Antiqua"/>
          <w:i/>
          <w:sz w:val="28"/>
          <w:szCs w:val="28"/>
          <w:lang w:val="en-US"/>
        </w:rPr>
        <w:t>société</w:t>
      </w:r>
      <w:proofErr w:type="spellEnd"/>
      <w:r w:rsidR="00EE65FB" w:rsidRPr="0039120B">
        <w:rPr>
          <w:rFonts w:ascii="Book Antiqua" w:hAnsi="Book Antiqua"/>
          <w:i/>
          <w:sz w:val="28"/>
          <w:szCs w:val="28"/>
          <w:lang w:val="en-US"/>
        </w:rPr>
        <w:t xml:space="preserve"> </w:t>
      </w:r>
      <w:proofErr w:type="spellStart"/>
      <w:r w:rsidR="00EE65FB" w:rsidRPr="0039120B">
        <w:rPr>
          <w:rFonts w:ascii="Book Antiqua" w:hAnsi="Book Antiqua"/>
          <w:i/>
          <w:sz w:val="28"/>
          <w:szCs w:val="28"/>
          <w:lang w:val="en-US"/>
        </w:rPr>
        <w:t>en</w:t>
      </w:r>
      <w:proofErr w:type="spellEnd"/>
      <w:r w:rsidR="00EE65FB" w:rsidRPr="0039120B">
        <w:rPr>
          <w:rFonts w:ascii="Book Antiqua" w:hAnsi="Book Antiqua"/>
          <w:i/>
          <w:sz w:val="28"/>
          <w:szCs w:val="28"/>
          <w:lang w:val="en-US"/>
        </w:rPr>
        <w:t xml:space="preserve"> </w:t>
      </w:r>
      <w:proofErr w:type="spellStart"/>
      <w:r w:rsidR="00EE65FB" w:rsidRPr="0039120B">
        <w:rPr>
          <w:rFonts w:ascii="Book Antiqua" w:hAnsi="Book Antiqua"/>
          <w:i/>
          <w:sz w:val="28"/>
          <w:szCs w:val="28"/>
          <w:lang w:val="en-US"/>
        </w:rPr>
        <w:t>commandite</w:t>
      </w:r>
      <w:proofErr w:type="spellEnd"/>
      <w:r w:rsidR="00EE65FB" w:rsidRPr="0039120B">
        <w:rPr>
          <w:rFonts w:ascii="Book Antiqua" w:hAnsi="Book Antiqua"/>
          <w:i/>
          <w:sz w:val="28"/>
          <w:szCs w:val="28"/>
          <w:lang w:val="en-US"/>
        </w:rPr>
        <w:t xml:space="preserve"> </w:t>
      </w:r>
      <w:proofErr w:type="spellStart"/>
      <w:r w:rsidR="00EE65FB" w:rsidRPr="0039120B">
        <w:rPr>
          <w:rFonts w:ascii="Book Antiqua" w:hAnsi="Book Antiqua"/>
          <w:i/>
          <w:sz w:val="28"/>
          <w:szCs w:val="28"/>
          <w:lang w:val="en-US"/>
        </w:rPr>
        <w:t>spéciale</w:t>
      </w:r>
      <w:proofErr w:type="spellEnd"/>
      <w:r w:rsidR="00EE65FB" w:rsidRPr="0039120B">
        <w:rPr>
          <w:rFonts w:ascii="Book Antiqua" w:hAnsi="Book Antiqua"/>
          <w:i/>
          <w:sz w:val="28"/>
          <w:szCs w:val="28"/>
          <w:lang w:val="en-US"/>
        </w:rPr>
        <w:t xml:space="preserve"> </w:t>
      </w:r>
      <w:r w:rsidR="00EE65FB" w:rsidRPr="0039120B">
        <w:rPr>
          <w:rFonts w:ascii="Book Antiqua" w:hAnsi="Book Antiqua"/>
          <w:sz w:val="28"/>
          <w:szCs w:val="28"/>
          <w:lang w:val="en-US"/>
        </w:rPr>
        <w:t>i.e. the special limited partnership.</w:t>
      </w:r>
    </w:p>
    <w:p w:rsidR="00987EBF" w:rsidRPr="00EE65FB" w:rsidRDefault="0097117C" w:rsidP="00420A96">
      <w:pPr>
        <w:pStyle w:val="Corpsdetexte"/>
        <w:rPr>
          <w:rFonts w:ascii="Book Antiqua" w:hAnsi="Book Antiqua"/>
          <w:i/>
          <w:sz w:val="28"/>
          <w:szCs w:val="28"/>
          <w:lang w:val="en-US"/>
        </w:rPr>
      </w:pPr>
      <w:r>
        <w:rPr>
          <w:rFonts w:ascii="Book Antiqua" w:hAnsi="Book Antiqua"/>
          <w:sz w:val="28"/>
          <w:szCs w:val="28"/>
          <w:lang w:val="en-US"/>
        </w:rPr>
        <w:t>The RAIF will have</w:t>
      </w:r>
      <w:r w:rsidR="00987EBF" w:rsidRPr="0039120B">
        <w:rPr>
          <w:rFonts w:ascii="Book Antiqua" w:hAnsi="Book Antiqua"/>
          <w:sz w:val="28"/>
          <w:szCs w:val="28"/>
          <w:lang w:val="en-US"/>
        </w:rPr>
        <w:t xml:space="preserve"> to be externally managed, that m</w:t>
      </w:r>
      <w:r w:rsidR="002E78BB">
        <w:rPr>
          <w:rFonts w:ascii="Book Antiqua" w:hAnsi="Book Antiqua"/>
          <w:sz w:val="28"/>
          <w:szCs w:val="28"/>
          <w:lang w:val="en-US"/>
        </w:rPr>
        <w:t>eans that contrary to a SIF-AIF</w:t>
      </w:r>
      <w:r w:rsidR="00987EBF" w:rsidRPr="0039120B">
        <w:rPr>
          <w:rFonts w:ascii="Book Antiqua" w:hAnsi="Book Antiqua"/>
          <w:sz w:val="28"/>
          <w:szCs w:val="28"/>
          <w:lang w:val="en-US"/>
        </w:rPr>
        <w:t>, a RAIF cannot be internally managed, but has to appoint an au</w:t>
      </w:r>
      <w:r w:rsidR="001D2E96" w:rsidRPr="0039120B">
        <w:rPr>
          <w:rFonts w:ascii="Book Antiqua" w:hAnsi="Book Antiqua"/>
          <w:sz w:val="28"/>
          <w:szCs w:val="28"/>
          <w:lang w:val="en-US"/>
        </w:rPr>
        <w:t xml:space="preserve">thorized AIFM, which can </w:t>
      </w:r>
      <w:r w:rsidR="00987EBF" w:rsidRPr="0039120B">
        <w:rPr>
          <w:rFonts w:ascii="Book Antiqua" w:hAnsi="Book Antiqua"/>
          <w:sz w:val="28"/>
          <w:szCs w:val="28"/>
          <w:lang w:val="en-US"/>
        </w:rPr>
        <w:t xml:space="preserve">be established </w:t>
      </w:r>
      <w:r w:rsidR="001D2E96" w:rsidRPr="0039120B">
        <w:rPr>
          <w:rFonts w:ascii="Book Antiqua" w:hAnsi="Book Antiqua"/>
          <w:sz w:val="28"/>
          <w:szCs w:val="28"/>
          <w:lang w:val="en-US"/>
        </w:rPr>
        <w:t xml:space="preserve">either </w:t>
      </w:r>
      <w:r w:rsidR="00987EBF" w:rsidRPr="0039120B">
        <w:rPr>
          <w:rFonts w:ascii="Book Antiqua" w:hAnsi="Book Antiqua"/>
          <w:sz w:val="28"/>
          <w:szCs w:val="28"/>
          <w:lang w:val="en-US"/>
        </w:rPr>
        <w:t>in Luxembourg or in another EU Member State.</w:t>
      </w:r>
      <w:r w:rsidR="0039120B" w:rsidRPr="0039120B">
        <w:rPr>
          <w:rFonts w:ascii="Book Antiqua" w:hAnsi="Book Antiqua"/>
          <w:sz w:val="28"/>
          <w:szCs w:val="28"/>
          <w:lang w:val="en-US"/>
        </w:rPr>
        <w:t xml:space="preserve"> The appointment of the AIFM, before the notary, </w:t>
      </w:r>
      <w:r w:rsidR="002E78BB">
        <w:rPr>
          <w:rFonts w:ascii="Book Antiqua" w:hAnsi="Book Antiqua"/>
          <w:sz w:val="28"/>
          <w:szCs w:val="28"/>
          <w:lang w:val="en-US"/>
        </w:rPr>
        <w:t>will attest</w:t>
      </w:r>
      <w:r w:rsidR="0039120B" w:rsidRPr="0039120B">
        <w:rPr>
          <w:rFonts w:ascii="Book Antiqua" w:hAnsi="Book Antiqua"/>
          <w:sz w:val="28"/>
          <w:szCs w:val="28"/>
          <w:lang w:val="en-US"/>
        </w:rPr>
        <w:t xml:space="preserve"> </w:t>
      </w:r>
      <w:r w:rsidR="00627072" w:rsidRPr="0039120B">
        <w:rPr>
          <w:rFonts w:ascii="Book Antiqua" w:hAnsi="Book Antiqua"/>
          <w:sz w:val="28"/>
          <w:szCs w:val="28"/>
          <w:lang w:val="en-US"/>
        </w:rPr>
        <w:t xml:space="preserve">that the RAIF has </w:t>
      </w:r>
      <w:r w:rsidR="002E78BB">
        <w:rPr>
          <w:rFonts w:ascii="Book Antiqua" w:hAnsi="Book Antiqua"/>
          <w:sz w:val="28"/>
          <w:szCs w:val="28"/>
          <w:lang w:val="en-US"/>
        </w:rPr>
        <w:t xml:space="preserve">duly </w:t>
      </w:r>
      <w:r w:rsidR="00627072" w:rsidRPr="0039120B">
        <w:rPr>
          <w:rFonts w:ascii="Book Antiqua" w:hAnsi="Book Antiqua"/>
          <w:sz w:val="28"/>
          <w:szCs w:val="28"/>
          <w:lang w:val="en-US"/>
        </w:rPr>
        <w:t>been established.</w:t>
      </w:r>
    </w:p>
    <w:p w:rsidR="00C47053" w:rsidRDefault="00577E2E" w:rsidP="00420A96">
      <w:pPr>
        <w:pStyle w:val="Corpsdetexte"/>
        <w:rPr>
          <w:rFonts w:ascii="Book Antiqua" w:hAnsi="Book Antiqua"/>
          <w:sz w:val="28"/>
          <w:szCs w:val="28"/>
          <w:lang w:val="en-US"/>
        </w:rPr>
      </w:pPr>
      <w:r>
        <w:rPr>
          <w:rFonts w:ascii="Book Antiqua" w:hAnsi="Book Antiqua"/>
          <w:sz w:val="28"/>
          <w:szCs w:val="28"/>
          <w:lang w:val="en-US"/>
        </w:rPr>
        <w:t xml:space="preserve">The </w:t>
      </w:r>
      <w:r w:rsidR="00CD7544">
        <w:rPr>
          <w:rFonts w:ascii="Book Antiqua" w:hAnsi="Book Antiqua"/>
          <w:sz w:val="28"/>
          <w:szCs w:val="28"/>
          <w:lang w:val="en-US"/>
        </w:rPr>
        <w:t>RAI</w:t>
      </w:r>
      <w:r>
        <w:rPr>
          <w:rFonts w:ascii="Book Antiqua" w:hAnsi="Book Antiqua"/>
          <w:sz w:val="28"/>
          <w:szCs w:val="28"/>
          <w:lang w:val="en-US"/>
        </w:rPr>
        <w:t xml:space="preserve">F </w:t>
      </w:r>
      <w:r w:rsidR="00C47053">
        <w:rPr>
          <w:rFonts w:ascii="Book Antiqua" w:hAnsi="Book Antiqua"/>
          <w:sz w:val="28"/>
          <w:szCs w:val="28"/>
          <w:lang w:val="en-US"/>
        </w:rPr>
        <w:t xml:space="preserve">will be authorized to </w:t>
      </w:r>
      <w:r w:rsidR="00CD7544">
        <w:rPr>
          <w:rFonts w:ascii="Book Antiqua" w:hAnsi="Book Antiqua"/>
          <w:sz w:val="28"/>
          <w:szCs w:val="28"/>
          <w:lang w:val="en-US"/>
        </w:rPr>
        <w:t xml:space="preserve">compartmentalize </w:t>
      </w:r>
      <w:r w:rsidR="00C47053">
        <w:rPr>
          <w:rFonts w:ascii="Book Antiqua" w:hAnsi="Book Antiqua"/>
          <w:sz w:val="28"/>
          <w:szCs w:val="28"/>
          <w:lang w:val="en-US"/>
        </w:rPr>
        <w:t xml:space="preserve">its investments. </w:t>
      </w:r>
      <w:r w:rsidR="00ED353C">
        <w:rPr>
          <w:rFonts w:ascii="Book Antiqua" w:hAnsi="Book Antiqua"/>
          <w:sz w:val="28"/>
          <w:szCs w:val="28"/>
          <w:lang w:val="en-US"/>
        </w:rPr>
        <w:t xml:space="preserve">This “Umbrella structure” will imply </w:t>
      </w:r>
      <w:r w:rsidR="00C47053">
        <w:rPr>
          <w:rFonts w:ascii="Book Antiqua" w:hAnsi="Book Antiqua"/>
          <w:sz w:val="28"/>
          <w:szCs w:val="28"/>
          <w:lang w:val="en-US"/>
        </w:rPr>
        <w:t>that each compartment may have a</w:t>
      </w:r>
      <w:r w:rsidR="00376356">
        <w:rPr>
          <w:rFonts w:ascii="Book Antiqua" w:hAnsi="Book Antiqua"/>
          <w:sz w:val="28"/>
          <w:szCs w:val="28"/>
          <w:lang w:val="en-US"/>
        </w:rPr>
        <w:t>n</w:t>
      </w:r>
      <w:r w:rsidR="00CD7544">
        <w:rPr>
          <w:rFonts w:ascii="Book Antiqua" w:hAnsi="Book Antiqua"/>
          <w:sz w:val="28"/>
          <w:szCs w:val="28"/>
          <w:lang w:val="en-US"/>
        </w:rPr>
        <w:t xml:space="preserve"> own</w:t>
      </w:r>
      <w:r w:rsidR="00C47053">
        <w:rPr>
          <w:rFonts w:ascii="Book Antiqua" w:hAnsi="Book Antiqua"/>
          <w:sz w:val="28"/>
          <w:szCs w:val="28"/>
          <w:lang w:val="en-US"/>
        </w:rPr>
        <w:t xml:space="preserve"> investment strategy</w:t>
      </w:r>
      <w:r w:rsidR="00CD7544">
        <w:rPr>
          <w:rFonts w:ascii="Book Antiqua" w:hAnsi="Book Antiqua"/>
          <w:sz w:val="28"/>
          <w:szCs w:val="28"/>
          <w:lang w:val="en-US"/>
        </w:rPr>
        <w:t xml:space="preserve">, its own investors </w:t>
      </w:r>
      <w:r w:rsidR="00C47053">
        <w:rPr>
          <w:rFonts w:ascii="Book Antiqua" w:hAnsi="Book Antiqua"/>
          <w:sz w:val="28"/>
          <w:szCs w:val="28"/>
          <w:lang w:val="en-US"/>
        </w:rPr>
        <w:t xml:space="preserve">and </w:t>
      </w:r>
      <w:r w:rsidR="00CD7544">
        <w:rPr>
          <w:rFonts w:ascii="Book Antiqua" w:hAnsi="Book Antiqua"/>
          <w:sz w:val="28"/>
          <w:szCs w:val="28"/>
          <w:lang w:val="en-US"/>
        </w:rPr>
        <w:t xml:space="preserve">its specific </w:t>
      </w:r>
      <w:r w:rsidR="00ED353C">
        <w:rPr>
          <w:rFonts w:ascii="Book Antiqua" w:hAnsi="Book Antiqua"/>
          <w:sz w:val="28"/>
          <w:szCs w:val="28"/>
          <w:lang w:val="en-US"/>
        </w:rPr>
        <w:t>redemption and distribution features.</w:t>
      </w:r>
    </w:p>
    <w:p w:rsidR="00DF69C4" w:rsidRDefault="00D22D4F" w:rsidP="00420A96">
      <w:pPr>
        <w:pStyle w:val="Corpsdetexte"/>
        <w:rPr>
          <w:rFonts w:ascii="Book Antiqua" w:hAnsi="Book Antiqua"/>
          <w:sz w:val="28"/>
          <w:szCs w:val="28"/>
          <w:lang w:val="en-US"/>
        </w:rPr>
      </w:pPr>
      <w:r>
        <w:rPr>
          <w:rFonts w:ascii="Book Antiqua" w:hAnsi="Book Antiqua"/>
          <w:sz w:val="28"/>
          <w:szCs w:val="28"/>
          <w:lang w:val="en-US"/>
        </w:rPr>
        <w:t xml:space="preserve">The </w:t>
      </w:r>
      <w:r w:rsidR="00CD7544">
        <w:rPr>
          <w:rFonts w:ascii="Book Antiqua" w:hAnsi="Book Antiqua"/>
          <w:sz w:val="28"/>
          <w:szCs w:val="28"/>
          <w:lang w:val="en-US"/>
        </w:rPr>
        <w:t>RAI</w:t>
      </w:r>
      <w:r w:rsidR="00577E2E">
        <w:rPr>
          <w:rFonts w:ascii="Book Antiqua" w:hAnsi="Book Antiqua"/>
          <w:sz w:val="28"/>
          <w:szCs w:val="28"/>
          <w:lang w:val="en-US"/>
        </w:rPr>
        <w:t xml:space="preserve">F </w:t>
      </w:r>
      <w:r>
        <w:rPr>
          <w:rFonts w:ascii="Book Antiqua" w:hAnsi="Book Antiqua"/>
          <w:sz w:val="28"/>
          <w:szCs w:val="28"/>
          <w:lang w:val="en-US"/>
        </w:rPr>
        <w:t xml:space="preserve">will publish a memorandum mentioning </w:t>
      </w:r>
      <w:r w:rsidR="00DF69C4">
        <w:rPr>
          <w:rFonts w:ascii="Book Antiqua" w:hAnsi="Book Antiqua"/>
          <w:sz w:val="28"/>
          <w:szCs w:val="28"/>
          <w:lang w:val="en-US"/>
        </w:rPr>
        <w:t>the necessary information, such as the n</w:t>
      </w:r>
      <w:r w:rsidR="00CD7544">
        <w:rPr>
          <w:rFonts w:ascii="Book Antiqua" w:hAnsi="Book Antiqua"/>
          <w:sz w:val="28"/>
          <w:szCs w:val="28"/>
          <w:lang w:val="en-US"/>
        </w:rPr>
        <w:t>ame of the depositary bank</w:t>
      </w:r>
      <w:r w:rsidR="00F50DF5">
        <w:rPr>
          <w:rFonts w:ascii="Book Antiqua" w:hAnsi="Book Antiqua"/>
          <w:sz w:val="28"/>
          <w:szCs w:val="28"/>
          <w:lang w:val="en-US"/>
        </w:rPr>
        <w:t xml:space="preserve"> </w:t>
      </w:r>
      <w:r w:rsidR="00F50DF5" w:rsidRPr="0039120B">
        <w:rPr>
          <w:rFonts w:ascii="Book Antiqua" w:hAnsi="Book Antiqua"/>
          <w:sz w:val="28"/>
          <w:szCs w:val="28"/>
          <w:lang w:val="en-US"/>
        </w:rPr>
        <w:t xml:space="preserve">which has to be a Luxembourg </w:t>
      </w:r>
      <w:r w:rsidR="0039120B">
        <w:rPr>
          <w:rFonts w:ascii="Book Antiqua" w:hAnsi="Book Antiqua"/>
          <w:sz w:val="28"/>
          <w:szCs w:val="28"/>
          <w:lang w:val="en-US"/>
        </w:rPr>
        <w:t xml:space="preserve">financial </w:t>
      </w:r>
      <w:r w:rsidR="00F50DF5" w:rsidRPr="0039120B">
        <w:rPr>
          <w:rFonts w:ascii="Book Antiqua" w:hAnsi="Book Antiqua"/>
          <w:sz w:val="28"/>
          <w:szCs w:val="28"/>
          <w:lang w:val="en-US"/>
        </w:rPr>
        <w:t>institution or investment firm within the meaning of the Law of 5 April 1993 on the financial sector</w:t>
      </w:r>
      <w:r w:rsidR="00CD7544">
        <w:rPr>
          <w:rFonts w:ascii="Book Antiqua" w:hAnsi="Book Antiqua"/>
          <w:sz w:val="28"/>
          <w:szCs w:val="28"/>
          <w:lang w:val="en-US"/>
        </w:rPr>
        <w:t>, the identi</w:t>
      </w:r>
      <w:r w:rsidR="001D2E96">
        <w:rPr>
          <w:rFonts w:ascii="Book Antiqua" w:hAnsi="Book Antiqua"/>
          <w:sz w:val="28"/>
          <w:szCs w:val="28"/>
          <w:lang w:val="en-US"/>
        </w:rPr>
        <w:t>ty</w:t>
      </w:r>
      <w:r w:rsidR="00F07A18">
        <w:rPr>
          <w:rFonts w:ascii="Book Antiqua" w:hAnsi="Book Antiqua"/>
          <w:sz w:val="28"/>
          <w:szCs w:val="28"/>
          <w:lang w:val="en-US"/>
        </w:rPr>
        <w:t xml:space="preserve"> of its</w:t>
      </w:r>
      <w:r w:rsidR="00CD7544">
        <w:rPr>
          <w:rFonts w:ascii="Book Antiqua" w:hAnsi="Book Antiqua"/>
          <w:sz w:val="28"/>
          <w:szCs w:val="28"/>
          <w:lang w:val="en-US"/>
        </w:rPr>
        <w:t xml:space="preserve"> independent auditor </w:t>
      </w:r>
      <w:r w:rsidR="002A258B">
        <w:rPr>
          <w:rFonts w:ascii="Book Antiqua" w:hAnsi="Book Antiqua"/>
          <w:sz w:val="28"/>
          <w:szCs w:val="28"/>
          <w:lang w:val="en-US"/>
        </w:rPr>
        <w:t>“</w:t>
      </w:r>
      <w:proofErr w:type="spellStart"/>
      <w:r w:rsidR="00DF69C4" w:rsidRPr="00DF69C4">
        <w:rPr>
          <w:rFonts w:ascii="Book Antiqua" w:hAnsi="Book Antiqua"/>
          <w:i/>
          <w:sz w:val="28"/>
          <w:szCs w:val="28"/>
          <w:lang w:val="en-US"/>
        </w:rPr>
        <w:t>réviseur</w:t>
      </w:r>
      <w:proofErr w:type="spellEnd"/>
      <w:r w:rsidR="00DF69C4" w:rsidRPr="00DF69C4">
        <w:rPr>
          <w:rFonts w:ascii="Book Antiqua" w:hAnsi="Book Antiqua"/>
          <w:i/>
          <w:sz w:val="28"/>
          <w:szCs w:val="28"/>
          <w:lang w:val="en-US"/>
        </w:rPr>
        <w:t xml:space="preserve"> </w:t>
      </w:r>
      <w:proofErr w:type="spellStart"/>
      <w:proofErr w:type="gramStart"/>
      <w:r w:rsidR="00DF69C4" w:rsidRPr="00DF69C4">
        <w:rPr>
          <w:rFonts w:ascii="Book Antiqua" w:hAnsi="Book Antiqua"/>
          <w:i/>
          <w:sz w:val="28"/>
          <w:szCs w:val="28"/>
          <w:lang w:val="en-US"/>
        </w:rPr>
        <w:t>d’entreprises</w:t>
      </w:r>
      <w:proofErr w:type="spellEnd"/>
      <w:r w:rsidR="002A258B">
        <w:rPr>
          <w:rFonts w:ascii="Book Antiqua" w:hAnsi="Book Antiqua"/>
          <w:i/>
          <w:sz w:val="28"/>
          <w:szCs w:val="28"/>
          <w:lang w:val="en-US"/>
        </w:rPr>
        <w:t xml:space="preserve">  </w:t>
      </w:r>
      <w:proofErr w:type="spellStart"/>
      <w:r w:rsidR="002A258B">
        <w:rPr>
          <w:rFonts w:ascii="Book Antiqua" w:hAnsi="Book Antiqua"/>
          <w:i/>
          <w:sz w:val="28"/>
          <w:szCs w:val="28"/>
          <w:lang w:val="en-US"/>
        </w:rPr>
        <w:t>agréé</w:t>
      </w:r>
      <w:proofErr w:type="spellEnd"/>
      <w:proofErr w:type="gramEnd"/>
      <w:r w:rsidR="002A258B">
        <w:rPr>
          <w:rFonts w:ascii="Book Antiqua" w:hAnsi="Book Antiqua"/>
          <w:i/>
          <w:sz w:val="28"/>
          <w:szCs w:val="28"/>
          <w:lang w:val="en-US"/>
        </w:rPr>
        <w:t>”</w:t>
      </w:r>
      <w:r w:rsidR="00DF69C4" w:rsidRPr="00DF69C4">
        <w:rPr>
          <w:rFonts w:ascii="Book Antiqua" w:hAnsi="Book Antiqua"/>
          <w:i/>
          <w:sz w:val="28"/>
          <w:szCs w:val="28"/>
          <w:lang w:val="en-US"/>
        </w:rPr>
        <w:t xml:space="preserve"> </w:t>
      </w:r>
      <w:r w:rsidR="00DF69C4">
        <w:rPr>
          <w:rFonts w:ascii="Book Antiqua" w:hAnsi="Book Antiqua"/>
          <w:sz w:val="28"/>
          <w:szCs w:val="28"/>
          <w:lang w:val="en-US"/>
        </w:rPr>
        <w:t xml:space="preserve">in charge of auditing </w:t>
      </w:r>
      <w:r w:rsidR="00577E2E">
        <w:rPr>
          <w:rFonts w:ascii="Book Antiqua" w:hAnsi="Book Antiqua"/>
          <w:sz w:val="28"/>
          <w:szCs w:val="28"/>
          <w:lang w:val="en-US"/>
        </w:rPr>
        <w:t xml:space="preserve">the </w:t>
      </w:r>
      <w:r w:rsidR="00CD7544">
        <w:rPr>
          <w:rFonts w:ascii="Book Antiqua" w:hAnsi="Book Antiqua"/>
          <w:sz w:val="28"/>
          <w:szCs w:val="28"/>
          <w:lang w:val="en-US"/>
        </w:rPr>
        <w:t>RAI</w:t>
      </w:r>
      <w:r w:rsidR="00577E2E">
        <w:rPr>
          <w:rFonts w:ascii="Book Antiqua" w:hAnsi="Book Antiqua"/>
          <w:sz w:val="28"/>
          <w:szCs w:val="28"/>
          <w:lang w:val="en-US"/>
        </w:rPr>
        <w:t>F</w:t>
      </w:r>
      <w:r w:rsidR="00DF69C4">
        <w:rPr>
          <w:rFonts w:ascii="Book Antiqua" w:hAnsi="Book Antiqua"/>
          <w:sz w:val="28"/>
          <w:szCs w:val="28"/>
          <w:lang w:val="en-US"/>
        </w:rPr>
        <w:t>, as well as its investment strategies, enabling the investors to analyze the investments which are</w:t>
      </w:r>
      <w:r w:rsidR="00DF69C4" w:rsidRPr="00DF69C4">
        <w:rPr>
          <w:rFonts w:ascii="Book Antiqua" w:hAnsi="Book Antiqua"/>
          <w:sz w:val="28"/>
          <w:szCs w:val="28"/>
          <w:lang w:val="en-US"/>
        </w:rPr>
        <w:t xml:space="preserve"> proposed to them and the relative risks</w:t>
      </w:r>
      <w:r w:rsidR="00DF69C4">
        <w:rPr>
          <w:rFonts w:ascii="Book Antiqua" w:hAnsi="Book Antiqua"/>
          <w:sz w:val="28"/>
          <w:szCs w:val="28"/>
          <w:lang w:val="en-US"/>
        </w:rPr>
        <w:t xml:space="preserve">. </w:t>
      </w:r>
    </w:p>
    <w:p w:rsidR="00D22D4F" w:rsidRDefault="00DF69C4" w:rsidP="00420A96">
      <w:pPr>
        <w:pStyle w:val="Corpsdetexte"/>
        <w:rPr>
          <w:rFonts w:ascii="Book Antiqua" w:hAnsi="Book Antiqua"/>
          <w:sz w:val="28"/>
          <w:szCs w:val="28"/>
          <w:lang w:val="en-US"/>
        </w:rPr>
      </w:pPr>
      <w:r>
        <w:rPr>
          <w:rFonts w:ascii="Book Antiqua" w:hAnsi="Book Antiqua"/>
          <w:sz w:val="28"/>
          <w:szCs w:val="28"/>
          <w:lang w:val="en-US"/>
        </w:rPr>
        <w:t>The memorand</w:t>
      </w:r>
      <w:r w:rsidR="00F07A18">
        <w:rPr>
          <w:rFonts w:ascii="Book Antiqua" w:hAnsi="Book Antiqua"/>
          <w:sz w:val="28"/>
          <w:szCs w:val="28"/>
          <w:lang w:val="en-US"/>
        </w:rPr>
        <w:t xml:space="preserve">um will have to comply with all the </w:t>
      </w:r>
      <w:r w:rsidR="00AD3A81">
        <w:rPr>
          <w:rFonts w:ascii="Book Antiqua" w:hAnsi="Book Antiqua"/>
          <w:sz w:val="28"/>
          <w:szCs w:val="28"/>
          <w:lang w:val="en-US"/>
        </w:rPr>
        <w:t>AI</w:t>
      </w:r>
      <w:r>
        <w:rPr>
          <w:rFonts w:ascii="Book Antiqua" w:hAnsi="Book Antiqua"/>
          <w:sz w:val="28"/>
          <w:szCs w:val="28"/>
          <w:lang w:val="en-US"/>
        </w:rPr>
        <w:t>F</w:t>
      </w:r>
      <w:r w:rsidR="00AD3A81">
        <w:rPr>
          <w:rFonts w:ascii="Book Antiqua" w:hAnsi="Book Antiqua"/>
          <w:sz w:val="28"/>
          <w:szCs w:val="28"/>
          <w:lang w:val="en-US"/>
        </w:rPr>
        <w:t>M</w:t>
      </w:r>
      <w:r>
        <w:rPr>
          <w:rFonts w:ascii="Book Antiqua" w:hAnsi="Book Antiqua"/>
          <w:sz w:val="28"/>
          <w:szCs w:val="28"/>
          <w:lang w:val="en-US"/>
        </w:rPr>
        <w:t>D requirements</w:t>
      </w:r>
      <w:r w:rsidR="00577E2E">
        <w:rPr>
          <w:rFonts w:ascii="Book Antiqua" w:hAnsi="Book Antiqua"/>
          <w:sz w:val="28"/>
          <w:szCs w:val="28"/>
          <w:lang w:val="en-US"/>
        </w:rPr>
        <w:t>.</w:t>
      </w:r>
    </w:p>
    <w:p w:rsidR="00C2746D" w:rsidRDefault="001346F4" w:rsidP="00420A96">
      <w:pPr>
        <w:pStyle w:val="Corpsdetexte"/>
        <w:rPr>
          <w:rFonts w:ascii="Book Antiqua" w:hAnsi="Book Antiqua"/>
          <w:sz w:val="28"/>
          <w:szCs w:val="28"/>
          <w:lang w:val="en-US"/>
        </w:rPr>
      </w:pPr>
      <w:r>
        <w:rPr>
          <w:rFonts w:ascii="Book Antiqua" w:hAnsi="Book Antiqua"/>
          <w:sz w:val="28"/>
          <w:szCs w:val="28"/>
          <w:lang w:val="en-US"/>
        </w:rPr>
        <w:t xml:space="preserve">Central administration will have to be located in Luxembourg. Therefore, this role will be </w:t>
      </w:r>
      <w:r w:rsidR="00577E2E">
        <w:rPr>
          <w:rFonts w:ascii="Book Antiqua" w:hAnsi="Book Antiqua"/>
          <w:sz w:val="28"/>
          <w:szCs w:val="28"/>
          <w:lang w:val="en-US"/>
        </w:rPr>
        <w:t>endorsed by the</w:t>
      </w:r>
      <w:r w:rsidR="00CD7544">
        <w:rPr>
          <w:rFonts w:ascii="Book Antiqua" w:hAnsi="Book Antiqua"/>
          <w:sz w:val="28"/>
          <w:szCs w:val="28"/>
          <w:lang w:val="en-US"/>
        </w:rPr>
        <w:t xml:space="preserve"> RAI</w:t>
      </w:r>
      <w:r w:rsidR="00577E2E">
        <w:rPr>
          <w:rFonts w:ascii="Book Antiqua" w:hAnsi="Book Antiqua"/>
          <w:sz w:val="28"/>
          <w:szCs w:val="28"/>
          <w:lang w:val="en-US"/>
        </w:rPr>
        <w:t xml:space="preserve">F itself or its management </w:t>
      </w:r>
      <w:r>
        <w:rPr>
          <w:rFonts w:ascii="Book Antiqua" w:hAnsi="Book Antiqua"/>
          <w:sz w:val="28"/>
          <w:szCs w:val="28"/>
          <w:lang w:val="en-US"/>
        </w:rPr>
        <w:t>company as long as the latter is also</w:t>
      </w:r>
      <w:r w:rsidR="001D2E96">
        <w:rPr>
          <w:rFonts w:ascii="Book Antiqua" w:hAnsi="Book Antiqua"/>
          <w:sz w:val="28"/>
          <w:szCs w:val="28"/>
          <w:lang w:val="en-US"/>
        </w:rPr>
        <w:t xml:space="preserve"> located in the Grand- Duchy of Luxembourg</w:t>
      </w:r>
      <w:r w:rsidR="00627072">
        <w:rPr>
          <w:rFonts w:ascii="Book Antiqua" w:hAnsi="Book Antiqua"/>
          <w:sz w:val="28"/>
          <w:szCs w:val="28"/>
          <w:lang w:val="en-US"/>
        </w:rPr>
        <w:t>.</w:t>
      </w:r>
      <w:r w:rsidR="00C2746D">
        <w:rPr>
          <w:rFonts w:ascii="Book Antiqua" w:hAnsi="Book Antiqua"/>
          <w:sz w:val="28"/>
          <w:szCs w:val="28"/>
          <w:lang w:val="en-US"/>
        </w:rPr>
        <w:br w:type="page"/>
      </w:r>
    </w:p>
    <w:p w:rsidR="00627072" w:rsidRDefault="00627072" w:rsidP="00420A96">
      <w:pPr>
        <w:pStyle w:val="Corpsdetexte"/>
        <w:rPr>
          <w:rFonts w:ascii="Book Antiqua" w:hAnsi="Book Antiqua"/>
          <w:sz w:val="28"/>
          <w:szCs w:val="28"/>
          <w:lang w:val="en-US"/>
        </w:rPr>
      </w:pPr>
    </w:p>
    <w:p w:rsidR="00C2746D" w:rsidRDefault="00C2746D" w:rsidP="00420A96">
      <w:pPr>
        <w:pStyle w:val="Corpsdetexte"/>
        <w:rPr>
          <w:rFonts w:ascii="Book Antiqua" w:hAnsi="Book Antiqua"/>
          <w:sz w:val="28"/>
          <w:szCs w:val="28"/>
          <w:lang w:val="en-US"/>
        </w:rPr>
      </w:pPr>
    </w:p>
    <w:p w:rsidR="00ED353C" w:rsidRPr="00C47053" w:rsidRDefault="00C47053" w:rsidP="00420A96">
      <w:pPr>
        <w:pStyle w:val="Corpsdetexte"/>
        <w:rPr>
          <w:rFonts w:ascii="Book Antiqua" w:hAnsi="Book Antiqua"/>
          <w:b/>
          <w:i/>
          <w:sz w:val="28"/>
          <w:szCs w:val="28"/>
          <w:lang w:val="en-US"/>
        </w:rPr>
      </w:pPr>
      <w:r w:rsidRPr="00C47053">
        <w:rPr>
          <w:rFonts w:ascii="Book Antiqua" w:hAnsi="Book Antiqua"/>
          <w:b/>
          <w:i/>
          <w:sz w:val="28"/>
          <w:szCs w:val="28"/>
          <w:lang w:val="en-US"/>
        </w:rPr>
        <w:lastRenderedPageBreak/>
        <w:t>Taxation</w:t>
      </w:r>
    </w:p>
    <w:p w:rsidR="006A5AFA" w:rsidRPr="004D0623" w:rsidRDefault="002E78BB" w:rsidP="00420A96">
      <w:pPr>
        <w:pStyle w:val="Corpsdetexte"/>
        <w:rPr>
          <w:rFonts w:ascii="Book Antiqua" w:hAnsi="Book Antiqua"/>
          <w:sz w:val="28"/>
          <w:szCs w:val="28"/>
          <w:lang w:val="en-US"/>
        </w:rPr>
      </w:pPr>
      <w:r>
        <w:rPr>
          <w:rFonts w:ascii="Book Antiqua" w:hAnsi="Book Antiqua"/>
          <w:sz w:val="28"/>
          <w:szCs w:val="28"/>
          <w:lang w:val="en-US"/>
        </w:rPr>
        <w:t>General tax regime</w:t>
      </w:r>
    </w:p>
    <w:p w:rsidR="00ED2B3C" w:rsidRPr="004D0623" w:rsidRDefault="0097117C" w:rsidP="006A5AFA">
      <w:pPr>
        <w:pStyle w:val="Corpsdetexte"/>
        <w:rPr>
          <w:rFonts w:ascii="Book Antiqua" w:hAnsi="Book Antiqua"/>
          <w:sz w:val="28"/>
          <w:szCs w:val="28"/>
          <w:lang w:val="en-US"/>
        </w:rPr>
      </w:pPr>
      <w:r>
        <w:rPr>
          <w:rFonts w:ascii="Book Antiqua" w:hAnsi="Book Antiqua"/>
          <w:sz w:val="28"/>
          <w:szCs w:val="28"/>
          <w:lang w:val="en-US"/>
        </w:rPr>
        <w:t>The RAIF will be</w:t>
      </w:r>
      <w:r w:rsidR="006A5AFA" w:rsidRPr="004D0623">
        <w:rPr>
          <w:rFonts w:ascii="Book Antiqua" w:hAnsi="Book Antiqua"/>
          <w:sz w:val="28"/>
          <w:szCs w:val="28"/>
          <w:lang w:val="en-US"/>
        </w:rPr>
        <w:t xml:space="preserve"> exempted from Luxembourg wealth and income taxes. The </w:t>
      </w:r>
      <w:r w:rsidR="00ED353C" w:rsidRPr="004D0623">
        <w:rPr>
          <w:rFonts w:ascii="Book Antiqua" w:hAnsi="Book Antiqua"/>
          <w:sz w:val="28"/>
          <w:szCs w:val="28"/>
          <w:lang w:val="en-US"/>
        </w:rPr>
        <w:t xml:space="preserve">tax regime </w:t>
      </w:r>
      <w:r w:rsidR="002A258B" w:rsidRPr="004D0623">
        <w:rPr>
          <w:rFonts w:ascii="Book Antiqua" w:hAnsi="Book Antiqua"/>
          <w:sz w:val="28"/>
          <w:szCs w:val="28"/>
          <w:lang w:val="en-US"/>
        </w:rPr>
        <w:t xml:space="preserve">on SIF, </w:t>
      </w:r>
      <w:r w:rsidR="00ED353C" w:rsidRPr="004D0623">
        <w:rPr>
          <w:rFonts w:ascii="Book Antiqua" w:hAnsi="Book Antiqua"/>
          <w:sz w:val="28"/>
          <w:szCs w:val="28"/>
          <w:lang w:val="en-US"/>
        </w:rPr>
        <w:t>i.e</w:t>
      </w:r>
      <w:r w:rsidR="008E36FA" w:rsidRPr="004D0623">
        <w:rPr>
          <w:rFonts w:ascii="Book Antiqua" w:hAnsi="Book Antiqua"/>
          <w:sz w:val="28"/>
          <w:szCs w:val="28"/>
          <w:lang w:val="en-US"/>
        </w:rPr>
        <w:t>.</w:t>
      </w:r>
      <w:r w:rsidR="00ED353C" w:rsidRPr="004D0623">
        <w:rPr>
          <w:rFonts w:ascii="Book Antiqua" w:hAnsi="Book Antiqua"/>
          <w:sz w:val="28"/>
          <w:szCs w:val="28"/>
          <w:lang w:val="en-US"/>
        </w:rPr>
        <w:t xml:space="preserve"> only the</w:t>
      </w:r>
      <w:r w:rsidR="002A258B" w:rsidRPr="004D0623">
        <w:rPr>
          <w:rFonts w:ascii="Book Antiqua" w:hAnsi="Book Antiqua"/>
          <w:sz w:val="28"/>
          <w:szCs w:val="28"/>
          <w:lang w:val="en-US"/>
        </w:rPr>
        <w:t xml:space="preserve"> “</w:t>
      </w:r>
      <w:proofErr w:type="spellStart"/>
      <w:r w:rsidR="00ED353C" w:rsidRPr="004D0623">
        <w:rPr>
          <w:rFonts w:ascii="Book Antiqua" w:hAnsi="Book Antiqua"/>
          <w:i/>
          <w:sz w:val="28"/>
          <w:szCs w:val="28"/>
          <w:lang w:val="en-US"/>
        </w:rPr>
        <w:t>taxe</w:t>
      </w:r>
      <w:proofErr w:type="spellEnd"/>
      <w:r w:rsidR="00ED353C" w:rsidRPr="004D0623">
        <w:rPr>
          <w:rFonts w:ascii="Book Antiqua" w:hAnsi="Book Antiqua"/>
          <w:i/>
          <w:sz w:val="28"/>
          <w:szCs w:val="28"/>
          <w:lang w:val="en-US"/>
        </w:rPr>
        <w:t xml:space="preserve"> </w:t>
      </w:r>
      <w:proofErr w:type="spellStart"/>
      <w:r w:rsidR="00ED353C" w:rsidRPr="004D0623">
        <w:rPr>
          <w:rFonts w:ascii="Book Antiqua" w:hAnsi="Book Antiqua"/>
          <w:i/>
          <w:sz w:val="28"/>
          <w:szCs w:val="28"/>
          <w:lang w:val="en-US"/>
        </w:rPr>
        <w:t>d’abonnement</w:t>
      </w:r>
      <w:proofErr w:type="spellEnd"/>
      <w:r w:rsidR="002A258B" w:rsidRPr="004D0623">
        <w:rPr>
          <w:rFonts w:ascii="Book Antiqua" w:hAnsi="Book Antiqua"/>
          <w:i/>
          <w:sz w:val="28"/>
          <w:szCs w:val="28"/>
          <w:lang w:val="en-US"/>
        </w:rPr>
        <w:t>”</w:t>
      </w:r>
      <w:r w:rsidR="00ED353C" w:rsidRPr="004D0623">
        <w:rPr>
          <w:rFonts w:ascii="Book Antiqua" w:hAnsi="Book Antiqua"/>
          <w:i/>
          <w:sz w:val="28"/>
          <w:szCs w:val="28"/>
          <w:lang w:val="en-US"/>
        </w:rPr>
        <w:t xml:space="preserve"> </w:t>
      </w:r>
      <w:r w:rsidR="00ED353C" w:rsidRPr="004D0623">
        <w:rPr>
          <w:rFonts w:ascii="Book Antiqua" w:hAnsi="Book Antiqua"/>
          <w:sz w:val="28"/>
          <w:szCs w:val="28"/>
          <w:lang w:val="en-US"/>
        </w:rPr>
        <w:t>at the 0.01 % rate</w:t>
      </w:r>
      <w:r w:rsidR="006A5AFA" w:rsidRPr="004D0623">
        <w:rPr>
          <w:rFonts w:ascii="Book Antiqua" w:hAnsi="Book Antiqua"/>
          <w:sz w:val="28"/>
          <w:szCs w:val="28"/>
          <w:lang w:val="en-US"/>
        </w:rPr>
        <w:t xml:space="preserve"> applied on the net asset value, valued at the end of each calendar quarter, </w:t>
      </w:r>
      <w:r w:rsidR="00ED353C" w:rsidRPr="004D0623">
        <w:rPr>
          <w:rFonts w:ascii="Book Antiqua" w:hAnsi="Book Antiqua"/>
          <w:sz w:val="28"/>
          <w:szCs w:val="28"/>
          <w:lang w:val="en-US"/>
        </w:rPr>
        <w:t>will be due.</w:t>
      </w:r>
    </w:p>
    <w:p w:rsidR="006A5AFA" w:rsidRPr="004D0623" w:rsidRDefault="006A5AFA" w:rsidP="006A5AFA">
      <w:pPr>
        <w:pStyle w:val="Corpsdetexte"/>
        <w:rPr>
          <w:rFonts w:ascii="Book Antiqua" w:hAnsi="Book Antiqua"/>
          <w:sz w:val="28"/>
          <w:szCs w:val="28"/>
          <w:lang w:val="en-US"/>
        </w:rPr>
      </w:pPr>
      <w:r w:rsidRPr="004D0623">
        <w:rPr>
          <w:rFonts w:ascii="Book Antiqua" w:hAnsi="Book Antiqua"/>
          <w:sz w:val="28"/>
          <w:szCs w:val="28"/>
          <w:lang w:val="en-US"/>
        </w:rPr>
        <w:t>Optional tax regime for RAIF investing in risk capital</w:t>
      </w:r>
    </w:p>
    <w:p w:rsidR="009C41E8" w:rsidRPr="005C6587" w:rsidRDefault="006A5AFA" w:rsidP="005C6587">
      <w:pPr>
        <w:pStyle w:val="Corpsdetexte"/>
        <w:rPr>
          <w:rFonts w:ascii="Book Antiqua" w:hAnsi="Book Antiqua"/>
          <w:sz w:val="28"/>
          <w:szCs w:val="28"/>
          <w:lang w:val="en-US"/>
        </w:rPr>
      </w:pPr>
      <w:r w:rsidRPr="004D0623">
        <w:rPr>
          <w:rFonts w:ascii="Book Antiqua" w:hAnsi="Book Antiqua"/>
          <w:sz w:val="28"/>
          <w:szCs w:val="28"/>
          <w:lang w:val="en-US"/>
        </w:rPr>
        <w:t>T</w:t>
      </w:r>
      <w:r w:rsidR="00ED2B3C" w:rsidRPr="004D0623">
        <w:rPr>
          <w:rFonts w:ascii="Book Antiqua" w:hAnsi="Book Antiqua"/>
          <w:sz w:val="28"/>
          <w:szCs w:val="28"/>
          <w:lang w:val="en-US"/>
        </w:rPr>
        <w:t>ax regime</w:t>
      </w:r>
      <w:r w:rsidR="002A258B" w:rsidRPr="004D0623">
        <w:rPr>
          <w:rFonts w:ascii="Book Antiqua" w:hAnsi="Book Antiqua"/>
          <w:sz w:val="28"/>
          <w:szCs w:val="28"/>
          <w:lang w:val="en-US"/>
        </w:rPr>
        <w:t xml:space="preserve"> on SICAR</w:t>
      </w:r>
      <w:r w:rsidRPr="004D0623">
        <w:rPr>
          <w:rFonts w:ascii="Book Antiqua" w:hAnsi="Book Antiqua"/>
          <w:sz w:val="28"/>
          <w:szCs w:val="28"/>
          <w:lang w:val="en-US"/>
        </w:rPr>
        <w:t xml:space="preserve"> will be</w:t>
      </w:r>
      <w:r w:rsidR="00ED2B3C" w:rsidRPr="004D0623">
        <w:rPr>
          <w:rFonts w:ascii="Book Antiqua" w:hAnsi="Book Antiqua"/>
          <w:sz w:val="28"/>
          <w:szCs w:val="28"/>
          <w:lang w:val="en-US"/>
        </w:rPr>
        <w:t xml:space="preserve"> applicable if the </w:t>
      </w:r>
      <w:r w:rsidR="00CD7544" w:rsidRPr="004D0623">
        <w:rPr>
          <w:rFonts w:ascii="Book Antiqua" w:hAnsi="Book Antiqua"/>
          <w:sz w:val="28"/>
          <w:szCs w:val="28"/>
          <w:lang w:val="en-US"/>
        </w:rPr>
        <w:t>RAI</w:t>
      </w:r>
      <w:r w:rsidR="00577E2E" w:rsidRPr="004D0623">
        <w:rPr>
          <w:rFonts w:ascii="Book Antiqua" w:hAnsi="Book Antiqua"/>
          <w:sz w:val="28"/>
          <w:szCs w:val="28"/>
          <w:lang w:val="en-US"/>
        </w:rPr>
        <w:t xml:space="preserve">F </w:t>
      </w:r>
      <w:r w:rsidR="00ED2B3C" w:rsidRPr="004D0623">
        <w:rPr>
          <w:rFonts w:ascii="Book Antiqua" w:hAnsi="Book Antiqua"/>
          <w:sz w:val="28"/>
          <w:szCs w:val="28"/>
          <w:lang w:val="en-US"/>
        </w:rPr>
        <w:t xml:space="preserve">invests into </w:t>
      </w:r>
      <w:r w:rsidR="00CD7544" w:rsidRPr="004D0623">
        <w:rPr>
          <w:rFonts w:ascii="Book Antiqua" w:hAnsi="Book Antiqua"/>
          <w:sz w:val="28"/>
          <w:szCs w:val="28"/>
          <w:lang w:val="en-US"/>
        </w:rPr>
        <w:t>risk capital</w:t>
      </w:r>
      <w:r w:rsidR="00ED2B3C" w:rsidRPr="004D0623">
        <w:rPr>
          <w:rFonts w:ascii="Book Antiqua" w:hAnsi="Book Antiqua"/>
          <w:sz w:val="28"/>
          <w:szCs w:val="28"/>
          <w:lang w:val="en-US"/>
        </w:rPr>
        <w:t>. The entity will be fully taxable (</w:t>
      </w:r>
      <w:r w:rsidR="008E36FA" w:rsidRPr="004D0623">
        <w:rPr>
          <w:rFonts w:ascii="Book Antiqua" w:hAnsi="Book Antiqua"/>
          <w:sz w:val="28"/>
          <w:szCs w:val="28"/>
          <w:lang w:val="en-US"/>
        </w:rPr>
        <w:t xml:space="preserve">and </w:t>
      </w:r>
      <w:r w:rsidR="00ED2B3C" w:rsidRPr="004D0623">
        <w:rPr>
          <w:rFonts w:ascii="Book Antiqua" w:hAnsi="Book Antiqua"/>
          <w:sz w:val="28"/>
          <w:szCs w:val="28"/>
          <w:lang w:val="en-US"/>
        </w:rPr>
        <w:t xml:space="preserve">will </w:t>
      </w:r>
      <w:r w:rsidR="008E36FA" w:rsidRPr="004D0623">
        <w:rPr>
          <w:rFonts w:ascii="Book Antiqua" w:hAnsi="Book Antiqua"/>
          <w:sz w:val="28"/>
          <w:szCs w:val="28"/>
          <w:lang w:val="en-US"/>
        </w:rPr>
        <w:t xml:space="preserve">consequently </w:t>
      </w:r>
      <w:r w:rsidR="00ED2B3C" w:rsidRPr="004D0623">
        <w:rPr>
          <w:rFonts w:ascii="Book Antiqua" w:hAnsi="Book Antiqua"/>
          <w:sz w:val="28"/>
          <w:szCs w:val="28"/>
          <w:lang w:val="en-US"/>
        </w:rPr>
        <w:t>benefit fr</w:t>
      </w:r>
      <w:r w:rsidR="008E36FA" w:rsidRPr="004D0623">
        <w:rPr>
          <w:rFonts w:ascii="Book Antiqua" w:hAnsi="Book Antiqua"/>
          <w:sz w:val="28"/>
          <w:szCs w:val="28"/>
          <w:lang w:val="en-US"/>
        </w:rPr>
        <w:t xml:space="preserve">om International Treaties </w:t>
      </w:r>
      <w:r w:rsidR="00ED2B3C" w:rsidRPr="004D0623">
        <w:rPr>
          <w:rFonts w:ascii="Book Antiqua" w:hAnsi="Book Antiqua"/>
          <w:sz w:val="28"/>
          <w:szCs w:val="28"/>
          <w:lang w:val="en-US"/>
        </w:rPr>
        <w:t>against double taxation)</w:t>
      </w:r>
      <w:r w:rsidR="008E36FA" w:rsidRPr="004D0623">
        <w:rPr>
          <w:rFonts w:ascii="Book Antiqua" w:hAnsi="Book Antiqua"/>
          <w:sz w:val="28"/>
          <w:szCs w:val="28"/>
          <w:lang w:val="en-US"/>
        </w:rPr>
        <w:t xml:space="preserve"> but any capital gains </w:t>
      </w:r>
      <w:r w:rsidR="00D22D4F" w:rsidRPr="004D0623">
        <w:rPr>
          <w:rFonts w:ascii="Book Antiqua" w:hAnsi="Book Antiqua"/>
          <w:sz w:val="28"/>
          <w:szCs w:val="28"/>
          <w:lang w:val="en-US"/>
        </w:rPr>
        <w:t xml:space="preserve">as well as </w:t>
      </w:r>
      <w:r w:rsidR="008E36FA" w:rsidRPr="004D0623">
        <w:rPr>
          <w:rFonts w:ascii="Book Antiqua" w:hAnsi="Book Antiqua"/>
          <w:sz w:val="28"/>
          <w:szCs w:val="28"/>
          <w:lang w:val="en-US"/>
        </w:rPr>
        <w:t>any</w:t>
      </w:r>
      <w:r w:rsidR="00ED2B3C" w:rsidRPr="004D0623">
        <w:rPr>
          <w:rFonts w:ascii="Book Antiqua" w:hAnsi="Book Antiqua"/>
          <w:sz w:val="28"/>
          <w:szCs w:val="28"/>
          <w:lang w:val="en-US"/>
        </w:rPr>
        <w:t xml:space="preserve"> income</w:t>
      </w:r>
      <w:r w:rsidR="008E36FA" w:rsidRPr="004D0623">
        <w:rPr>
          <w:rFonts w:ascii="Book Antiqua" w:hAnsi="Book Antiqua"/>
          <w:sz w:val="28"/>
          <w:szCs w:val="28"/>
          <w:lang w:val="en-US"/>
        </w:rPr>
        <w:t>s</w:t>
      </w:r>
      <w:r w:rsidR="00ED2B3C" w:rsidRPr="004D0623">
        <w:rPr>
          <w:rFonts w:ascii="Book Antiqua" w:hAnsi="Book Antiqua"/>
          <w:sz w:val="28"/>
          <w:szCs w:val="28"/>
          <w:lang w:val="en-US"/>
        </w:rPr>
        <w:t xml:space="preserve"> </w:t>
      </w:r>
      <w:r w:rsidR="006E0114" w:rsidRPr="004D0623">
        <w:rPr>
          <w:rFonts w:ascii="Book Antiqua" w:hAnsi="Book Antiqua"/>
          <w:sz w:val="28"/>
          <w:szCs w:val="28"/>
          <w:lang w:val="en-US"/>
        </w:rPr>
        <w:t>deriving</w:t>
      </w:r>
      <w:r w:rsidR="00D22D4F" w:rsidRPr="004D0623">
        <w:rPr>
          <w:rFonts w:ascii="Book Antiqua" w:hAnsi="Book Antiqua"/>
          <w:sz w:val="28"/>
          <w:szCs w:val="28"/>
          <w:lang w:val="en-US"/>
        </w:rPr>
        <w:t xml:space="preserve"> </w:t>
      </w:r>
      <w:r w:rsidR="00ED2B3C" w:rsidRPr="004D0623">
        <w:rPr>
          <w:rFonts w:ascii="Book Antiqua" w:hAnsi="Book Antiqua"/>
          <w:sz w:val="28"/>
          <w:szCs w:val="28"/>
          <w:lang w:val="en-US"/>
        </w:rPr>
        <w:t>from securities</w:t>
      </w:r>
      <w:r w:rsidR="00D22D4F" w:rsidRPr="004D0623">
        <w:rPr>
          <w:rFonts w:ascii="Book Antiqua" w:hAnsi="Book Antiqua"/>
          <w:sz w:val="28"/>
          <w:szCs w:val="28"/>
          <w:lang w:val="en-US"/>
        </w:rPr>
        <w:t xml:space="preserve"> </w:t>
      </w:r>
      <w:r w:rsidR="006E0114" w:rsidRPr="004D0623">
        <w:rPr>
          <w:rFonts w:ascii="Book Antiqua" w:hAnsi="Book Antiqua"/>
          <w:sz w:val="28"/>
          <w:szCs w:val="28"/>
          <w:lang w:val="en-US"/>
        </w:rPr>
        <w:t xml:space="preserve">held by the RAIF </w:t>
      </w:r>
      <w:r w:rsidR="00D22D4F" w:rsidRPr="004D0623">
        <w:rPr>
          <w:rFonts w:ascii="Book Antiqua" w:hAnsi="Book Antiqua"/>
          <w:sz w:val="28"/>
          <w:szCs w:val="28"/>
          <w:lang w:val="en-US"/>
        </w:rPr>
        <w:t>will be exempted from the taxable basis.</w:t>
      </w:r>
    </w:p>
    <w:p w:rsidR="002A258B" w:rsidRPr="004D0623" w:rsidRDefault="006E0114" w:rsidP="000E777B">
      <w:pPr>
        <w:jc w:val="both"/>
        <w:rPr>
          <w:rFonts w:ascii="Book Antiqua" w:hAnsi="Book Antiqua" w:cs="Arial"/>
          <w:spacing w:val="0"/>
          <w:sz w:val="28"/>
          <w:szCs w:val="28"/>
          <w:lang w:val="en-US"/>
        </w:rPr>
      </w:pPr>
      <w:r w:rsidRPr="004D0623">
        <w:rPr>
          <w:rFonts w:ascii="Book Antiqua" w:hAnsi="Book Antiqua" w:cs="Arial"/>
          <w:spacing w:val="0"/>
          <w:sz w:val="28"/>
          <w:szCs w:val="28"/>
          <w:lang w:val="en-US"/>
        </w:rPr>
        <w:t>Taxa</w:t>
      </w:r>
      <w:r w:rsidR="002E78BB">
        <w:rPr>
          <w:rFonts w:ascii="Book Antiqua" w:hAnsi="Book Antiqua" w:cs="Arial"/>
          <w:spacing w:val="0"/>
          <w:sz w:val="28"/>
          <w:szCs w:val="28"/>
          <w:lang w:val="en-US"/>
        </w:rPr>
        <w:t>tion of the investors in a RAIF</w:t>
      </w:r>
    </w:p>
    <w:p w:rsidR="006E0114" w:rsidRPr="004D0623" w:rsidRDefault="006E0114" w:rsidP="000E777B">
      <w:pPr>
        <w:jc w:val="both"/>
        <w:rPr>
          <w:rFonts w:ascii="Book Antiqua" w:hAnsi="Book Antiqua" w:cs="Arial"/>
          <w:spacing w:val="0"/>
          <w:sz w:val="28"/>
          <w:szCs w:val="28"/>
          <w:lang w:val="en-US"/>
        </w:rPr>
      </w:pPr>
    </w:p>
    <w:p w:rsidR="006E0114" w:rsidRDefault="006E0114" w:rsidP="000E777B">
      <w:pPr>
        <w:jc w:val="both"/>
        <w:rPr>
          <w:rFonts w:ascii="Book Antiqua" w:hAnsi="Book Antiqua" w:cs="Arial"/>
          <w:spacing w:val="0"/>
          <w:sz w:val="28"/>
          <w:szCs w:val="28"/>
          <w:lang w:val="en-US"/>
        </w:rPr>
      </w:pPr>
      <w:r w:rsidRPr="004D0623">
        <w:rPr>
          <w:rFonts w:ascii="Book Antiqua" w:hAnsi="Book Antiqua" w:cs="Arial"/>
          <w:spacing w:val="0"/>
          <w:sz w:val="28"/>
          <w:szCs w:val="28"/>
          <w:lang w:val="en-US"/>
        </w:rPr>
        <w:t>Distributions as well as any payment of proceeds resulting from redemp</w:t>
      </w:r>
      <w:r w:rsidR="0097117C">
        <w:rPr>
          <w:rFonts w:ascii="Book Antiqua" w:hAnsi="Book Antiqua" w:cs="Arial"/>
          <w:spacing w:val="0"/>
          <w:sz w:val="28"/>
          <w:szCs w:val="28"/>
          <w:lang w:val="en-US"/>
        </w:rPr>
        <w:t>tion of RAIF units or shares will</w:t>
      </w:r>
      <w:r w:rsidRPr="004D0623">
        <w:rPr>
          <w:rFonts w:ascii="Book Antiqua" w:hAnsi="Book Antiqua" w:cs="Arial"/>
          <w:spacing w:val="0"/>
          <w:sz w:val="28"/>
          <w:szCs w:val="28"/>
          <w:lang w:val="en-US"/>
        </w:rPr>
        <w:t xml:space="preserve"> not </w:t>
      </w:r>
      <w:r w:rsidR="0097117C">
        <w:rPr>
          <w:rFonts w:ascii="Book Antiqua" w:hAnsi="Book Antiqua" w:cs="Arial"/>
          <w:spacing w:val="0"/>
          <w:sz w:val="28"/>
          <w:szCs w:val="28"/>
          <w:lang w:val="en-US"/>
        </w:rPr>
        <w:t xml:space="preserve">be </w:t>
      </w:r>
      <w:r w:rsidRPr="004D0623">
        <w:rPr>
          <w:rFonts w:ascii="Book Antiqua" w:hAnsi="Book Antiqua" w:cs="Arial"/>
          <w:spacing w:val="0"/>
          <w:sz w:val="28"/>
          <w:szCs w:val="28"/>
          <w:lang w:val="en-US"/>
        </w:rPr>
        <w:t>subject to Luxembourg withholding tax.</w:t>
      </w:r>
    </w:p>
    <w:p w:rsidR="00AD3A81" w:rsidRDefault="00AD3A81" w:rsidP="000E777B">
      <w:pPr>
        <w:jc w:val="both"/>
        <w:rPr>
          <w:rFonts w:ascii="Book Antiqua" w:hAnsi="Book Antiqua" w:cs="Arial"/>
          <w:spacing w:val="0"/>
          <w:sz w:val="28"/>
          <w:szCs w:val="28"/>
          <w:lang w:val="en-US"/>
        </w:rPr>
      </w:pPr>
    </w:p>
    <w:p w:rsidR="00B52540" w:rsidRDefault="00B52540" w:rsidP="000E777B">
      <w:pPr>
        <w:jc w:val="both"/>
        <w:rPr>
          <w:rFonts w:ascii="Book Antiqua" w:hAnsi="Book Antiqua" w:cs="Arial"/>
          <w:spacing w:val="0"/>
          <w:sz w:val="28"/>
          <w:szCs w:val="28"/>
          <w:lang w:val="en-US"/>
        </w:rPr>
      </w:pPr>
    </w:p>
    <w:p w:rsidR="006E0114" w:rsidRDefault="001346F4" w:rsidP="000E777B">
      <w:pPr>
        <w:jc w:val="both"/>
        <w:rPr>
          <w:rFonts w:ascii="Book Antiqua" w:hAnsi="Book Antiqua" w:cs="Arial"/>
          <w:spacing w:val="0"/>
          <w:sz w:val="28"/>
          <w:szCs w:val="28"/>
          <w:lang w:val="en-US"/>
        </w:rPr>
      </w:pPr>
      <w:r w:rsidRPr="001346F4">
        <w:rPr>
          <w:rFonts w:ascii="Book Antiqua" w:hAnsi="Book Antiqua" w:cs="Arial"/>
          <w:spacing w:val="0"/>
          <w:sz w:val="28"/>
          <w:szCs w:val="28"/>
          <w:lang w:val="en-US"/>
        </w:rPr>
        <w:t xml:space="preserve">In </w:t>
      </w:r>
      <w:r>
        <w:rPr>
          <w:rFonts w:ascii="Book Antiqua" w:hAnsi="Book Antiqua" w:cs="Arial"/>
          <w:spacing w:val="0"/>
          <w:sz w:val="28"/>
          <w:szCs w:val="28"/>
          <w:lang w:val="en-US"/>
        </w:rPr>
        <w:t>case of interest</w:t>
      </w:r>
      <w:r w:rsidRPr="001346F4">
        <w:rPr>
          <w:rFonts w:ascii="Book Antiqua" w:hAnsi="Book Antiqua" w:cs="Arial"/>
          <w:spacing w:val="0"/>
          <w:sz w:val="28"/>
          <w:szCs w:val="28"/>
          <w:lang w:val="en-US"/>
        </w:rPr>
        <w:t xml:space="preserve"> for this new vehicle</w:t>
      </w:r>
      <w:r>
        <w:rPr>
          <w:rFonts w:ascii="Book Antiqua" w:hAnsi="Book Antiqua" w:cs="Arial"/>
          <w:spacing w:val="0"/>
          <w:sz w:val="28"/>
          <w:szCs w:val="28"/>
          <w:lang w:val="en-US"/>
        </w:rPr>
        <w:t>, we remain at your entire disposal to inform you about its availability and to ensure the liaison with the above mentioned actors enabling its implementation.</w:t>
      </w:r>
    </w:p>
    <w:p w:rsidR="006E0114" w:rsidRDefault="006E0114" w:rsidP="000E777B">
      <w:pPr>
        <w:jc w:val="both"/>
        <w:rPr>
          <w:rFonts w:ascii="Book Antiqua" w:hAnsi="Book Antiqua" w:cs="Arial"/>
          <w:spacing w:val="0"/>
          <w:sz w:val="28"/>
          <w:szCs w:val="28"/>
          <w:lang w:val="en-US"/>
        </w:rPr>
      </w:pPr>
    </w:p>
    <w:p w:rsidR="004D0623" w:rsidRDefault="004D0623" w:rsidP="000E777B">
      <w:pPr>
        <w:jc w:val="both"/>
        <w:rPr>
          <w:rFonts w:ascii="Book Antiqua" w:hAnsi="Book Antiqua" w:cs="Arial"/>
          <w:spacing w:val="0"/>
          <w:sz w:val="28"/>
          <w:szCs w:val="28"/>
          <w:lang w:val="en-US"/>
        </w:rPr>
      </w:pPr>
    </w:p>
    <w:p w:rsidR="005C6587" w:rsidRDefault="005C6587" w:rsidP="000E777B">
      <w:pPr>
        <w:jc w:val="both"/>
        <w:rPr>
          <w:rFonts w:ascii="Book Antiqua" w:hAnsi="Book Antiqua" w:cs="Arial"/>
          <w:spacing w:val="0"/>
          <w:sz w:val="28"/>
          <w:szCs w:val="28"/>
          <w:lang w:val="en-US"/>
        </w:rPr>
      </w:pPr>
    </w:p>
    <w:p w:rsidR="005C6587" w:rsidRDefault="005C6587" w:rsidP="000E777B">
      <w:pPr>
        <w:jc w:val="both"/>
        <w:rPr>
          <w:rFonts w:ascii="Book Antiqua" w:hAnsi="Book Antiqua" w:cs="Arial"/>
          <w:spacing w:val="0"/>
          <w:sz w:val="28"/>
          <w:szCs w:val="28"/>
          <w:lang w:val="en-US"/>
        </w:rPr>
      </w:pPr>
    </w:p>
    <w:p w:rsidR="009C41E8" w:rsidRPr="009C41E8" w:rsidRDefault="009C41E8" w:rsidP="009C41E8">
      <w:pPr>
        <w:jc w:val="center"/>
        <w:rPr>
          <w:rFonts w:ascii="Times New Roman" w:hAnsi="Times New Roman"/>
          <w:color w:val="003F77"/>
          <w:sz w:val="24"/>
          <w:szCs w:val="24"/>
          <w:lang w:val="en-US"/>
        </w:rPr>
      </w:pPr>
      <w:r w:rsidRPr="009C41E8">
        <w:rPr>
          <w:rFonts w:ascii="Times New Roman" w:hAnsi="Times New Roman"/>
          <w:color w:val="003F77"/>
          <w:sz w:val="24"/>
          <w:szCs w:val="24"/>
          <w:lang w:val="en-US"/>
        </w:rPr>
        <w:t>For further information concerning this newsletter, please contact</w:t>
      </w:r>
    </w:p>
    <w:p w:rsidR="009C41E8" w:rsidRDefault="009C41E8" w:rsidP="009C41E8">
      <w:pPr>
        <w:jc w:val="center"/>
        <w:rPr>
          <w:rFonts w:ascii="Times New Roman" w:hAnsi="Times New Roman"/>
          <w:b/>
          <w:color w:val="003F77"/>
          <w:sz w:val="24"/>
          <w:szCs w:val="24"/>
          <w:lang w:val="fr-LU"/>
        </w:rPr>
      </w:pPr>
      <w:r w:rsidRPr="0088359D">
        <w:rPr>
          <w:rFonts w:ascii="Times New Roman" w:hAnsi="Times New Roman"/>
          <w:b/>
          <w:color w:val="003F77"/>
          <w:sz w:val="24"/>
          <w:szCs w:val="24"/>
          <w:lang w:val="fr-LU"/>
        </w:rPr>
        <w:t>SG Group</w:t>
      </w:r>
    </w:p>
    <w:p w:rsidR="009C41E8" w:rsidRPr="0088359D" w:rsidRDefault="009C41E8" w:rsidP="009C41E8">
      <w:pPr>
        <w:jc w:val="center"/>
        <w:rPr>
          <w:rFonts w:ascii="Times New Roman" w:hAnsi="Times New Roman"/>
          <w:color w:val="003F77"/>
          <w:sz w:val="24"/>
          <w:szCs w:val="24"/>
          <w:lang w:val="fr-LU"/>
        </w:rPr>
      </w:pPr>
      <w:r w:rsidRPr="0088359D">
        <w:rPr>
          <w:rFonts w:ascii="Times New Roman" w:hAnsi="Times New Roman"/>
          <w:color w:val="003F77"/>
          <w:sz w:val="24"/>
          <w:szCs w:val="24"/>
          <w:lang w:val="fr-LU"/>
        </w:rPr>
        <w:t>231, Val des Bons-Malades</w:t>
      </w:r>
    </w:p>
    <w:p w:rsidR="009C41E8" w:rsidRPr="009C41E8" w:rsidRDefault="009C41E8" w:rsidP="009C41E8">
      <w:pPr>
        <w:jc w:val="center"/>
        <w:rPr>
          <w:rFonts w:ascii="Times New Roman" w:hAnsi="Times New Roman"/>
          <w:color w:val="003F77"/>
          <w:sz w:val="24"/>
          <w:szCs w:val="24"/>
          <w:lang w:val="en-US"/>
        </w:rPr>
      </w:pPr>
      <w:r w:rsidRPr="009C41E8">
        <w:rPr>
          <w:rFonts w:ascii="Times New Roman" w:hAnsi="Times New Roman"/>
          <w:color w:val="003F77"/>
          <w:sz w:val="24"/>
          <w:szCs w:val="24"/>
          <w:lang w:val="en-US"/>
        </w:rPr>
        <w:t>L-2121 Luxembourg</w:t>
      </w:r>
    </w:p>
    <w:p w:rsidR="009C41E8" w:rsidRDefault="009C41E8" w:rsidP="009C41E8">
      <w:pPr>
        <w:jc w:val="center"/>
        <w:rPr>
          <w:rFonts w:ascii="Times New Roman" w:hAnsi="Times New Roman"/>
          <w:color w:val="003F77"/>
          <w:sz w:val="24"/>
          <w:szCs w:val="24"/>
          <w:lang w:val="en-GB"/>
        </w:rPr>
      </w:pPr>
      <w:r>
        <w:rPr>
          <w:rFonts w:ascii="Times New Roman" w:hAnsi="Times New Roman"/>
          <w:color w:val="003F77"/>
          <w:sz w:val="24"/>
          <w:szCs w:val="24"/>
          <w:lang w:val="en-GB"/>
        </w:rPr>
        <w:t>Telephone (352) 43 89 89 1</w:t>
      </w:r>
    </w:p>
    <w:p w:rsidR="009C41E8" w:rsidRDefault="009C41E8" w:rsidP="009C41E8">
      <w:pPr>
        <w:jc w:val="center"/>
        <w:rPr>
          <w:rFonts w:ascii="Times New Roman" w:hAnsi="Times New Roman"/>
          <w:color w:val="003F77"/>
          <w:lang w:val="es-ES"/>
        </w:rPr>
      </w:pPr>
      <w:r>
        <w:rPr>
          <w:rFonts w:ascii="Times New Roman" w:hAnsi="Times New Roman"/>
          <w:color w:val="003F77"/>
          <w:sz w:val="24"/>
          <w:szCs w:val="24"/>
          <w:lang w:val="es-ES"/>
        </w:rPr>
        <w:t>Marco RIES</w:t>
      </w:r>
      <w:r w:rsidRPr="00AE3E16">
        <w:rPr>
          <w:rFonts w:ascii="Times New Roman" w:hAnsi="Times New Roman"/>
          <w:color w:val="548DD4" w:themeColor="text2" w:themeTint="99"/>
          <w:sz w:val="24"/>
          <w:szCs w:val="24"/>
          <w:lang w:val="es-ES"/>
        </w:rPr>
        <w:t xml:space="preserve"> </w:t>
      </w:r>
      <w:r w:rsidRPr="00AE3E16">
        <w:rPr>
          <w:rFonts w:ascii="Times New Roman" w:hAnsi="Times New Roman"/>
          <w:color w:val="548DD4" w:themeColor="text2" w:themeTint="99"/>
          <w:lang w:val="es-ES"/>
        </w:rPr>
        <w:t>(</w:t>
      </w:r>
      <w:hyperlink r:id="rId9" w:history="1">
        <w:r w:rsidRPr="00AE3E16">
          <w:rPr>
            <w:rStyle w:val="Lienhypertexte"/>
            <w:color w:val="548DD4" w:themeColor="text2" w:themeTint="99"/>
            <w:lang w:val="es-ES"/>
          </w:rPr>
          <w:t>m.ries@sgluxembourg.eu</w:t>
        </w:r>
      </w:hyperlink>
      <w:r w:rsidRPr="00AE3E16">
        <w:rPr>
          <w:rFonts w:ascii="Times New Roman" w:hAnsi="Times New Roman"/>
          <w:color w:val="548DD4" w:themeColor="text2" w:themeTint="99"/>
          <w:lang w:val="es-ES"/>
        </w:rPr>
        <w:t>)</w:t>
      </w:r>
    </w:p>
    <w:p w:rsidR="009C41E8" w:rsidRPr="006F4CEC" w:rsidRDefault="006F4CEC" w:rsidP="009C41E8">
      <w:pPr>
        <w:jc w:val="center"/>
        <w:rPr>
          <w:rFonts w:asciiTheme="majorHAnsi" w:hAnsiTheme="majorHAnsi" w:cs="Arial"/>
          <w:noProof/>
          <w:lang w:val="fr-LU" w:eastAsia="fr-LU"/>
        </w:rPr>
      </w:pPr>
      <w:r w:rsidRPr="006F4CEC">
        <w:rPr>
          <w:rFonts w:ascii="Times New Roman" w:hAnsi="Times New Roman"/>
          <w:color w:val="003F77"/>
          <w:sz w:val="24"/>
          <w:szCs w:val="24"/>
          <w:lang w:val="fr-LU"/>
        </w:rPr>
        <w:t>Emmanuelle BRUL</w:t>
      </w:r>
      <w:r>
        <w:rPr>
          <w:rFonts w:ascii="Times New Roman" w:hAnsi="Times New Roman"/>
          <w:color w:val="003F77"/>
          <w:sz w:val="24"/>
          <w:szCs w:val="24"/>
          <w:lang w:val="fr-LU"/>
        </w:rPr>
        <w:t>É</w:t>
      </w:r>
      <w:r w:rsidR="009C41E8" w:rsidRPr="006F4CEC">
        <w:rPr>
          <w:rFonts w:ascii="Times New Roman" w:hAnsi="Times New Roman"/>
          <w:color w:val="548DD4" w:themeColor="text2" w:themeTint="99"/>
          <w:sz w:val="24"/>
          <w:szCs w:val="24"/>
          <w:lang w:val="fr-LU"/>
        </w:rPr>
        <w:t xml:space="preserve"> </w:t>
      </w:r>
      <w:r w:rsidR="009C41E8" w:rsidRPr="006F4CEC">
        <w:rPr>
          <w:rFonts w:ascii="Times New Roman" w:hAnsi="Times New Roman"/>
          <w:color w:val="548DD4" w:themeColor="text2" w:themeTint="99"/>
          <w:lang w:val="fr-LU"/>
        </w:rPr>
        <w:t>(</w:t>
      </w:r>
      <w:r>
        <w:rPr>
          <w:rFonts w:ascii="Times New Roman" w:hAnsi="Times New Roman"/>
          <w:color w:val="548DD4" w:themeColor="text2" w:themeTint="99"/>
          <w:lang w:val="fr-LU"/>
        </w:rPr>
        <w:t>e.brule@sgluxembourg.eu</w:t>
      </w:r>
      <w:r w:rsidR="009C41E8" w:rsidRPr="006F4CEC">
        <w:rPr>
          <w:rFonts w:ascii="Times New Roman" w:hAnsi="Times New Roman"/>
          <w:color w:val="548DD4" w:themeColor="text2" w:themeTint="99"/>
          <w:lang w:val="fr-LU"/>
        </w:rPr>
        <w:t>)</w:t>
      </w:r>
    </w:p>
    <w:p w:rsidR="009C41E8" w:rsidRPr="006F4CEC" w:rsidRDefault="009C41E8" w:rsidP="000E777B">
      <w:pPr>
        <w:jc w:val="both"/>
        <w:rPr>
          <w:rFonts w:ascii="Book Antiqua" w:hAnsi="Book Antiqua" w:cs="Arial"/>
          <w:spacing w:val="0"/>
          <w:sz w:val="16"/>
          <w:szCs w:val="16"/>
          <w:lang w:val="fr-LU"/>
        </w:rPr>
      </w:pPr>
    </w:p>
    <w:sectPr w:rsidR="009C41E8" w:rsidRPr="006F4CEC" w:rsidSect="00E43508">
      <w:footerReference w:type="default" r:id="rId10"/>
      <w:footerReference w:type="first" r:id="rId11"/>
      <w:footnotePr>
        <w:numRestart w:val="eachPage"/>
      </w:footnotePr>
      <w:pgSz w:w="11907" w:h="16840"/>
      <w:pgMar w:top="432" w:right="1800" w:bottom="1440" w:left="1800" w:header="720" w:footer="720" w:gutter="0"/>
      <w:pgNumType w:fmt="numberInDash"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DCE" w:rsidRDefault="006B6DCE">
      <w:r>
        <w:separator/>
      </w:r>
    </w:p>
  </w:endnote>
  <w:endnote w:type="continuationSeparator" w:id="0">
    <w:p w:rsidR="006B6DCE" w:rsidRDefault="006B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3A" w:rsidRDefault="009E4FB7" w:rsidP="00E341EA">
    <w:pPr>
      <w:pStyle w:val="Pieddepage"/>
    </w:pPr>
    <w:r>
      <w:rPr>
        <w:rStyle w:val="Numrodepage"/>
      </w:rPr>
      <w:fldChar w:fldCharType="begin"/>
    </w:r>
    <w:r w:rsidR="0079133A">
      <w:rPr>
        <w:rStyle w:val="Numrodepage"/>
      </w:rPr>
      <w:instrText xml:space="preserve"> PAGE </w:instrText>
    </w:r>
    <w:r>
      <w:rPr>
        <w:rStyle w:val="Numrodepage"/>
      </w:rPr>
      <w:fldChar w:fldCharType="separate"/>
    </w:r>
    <w:r w:rsidR="00C2746D">
      <w:rPr>
        <w:rStyle w:val="Numrodepage"/>
        <w:noProof/>
      </w:rPr>
      <w:t>- 1 -</w:t>
    </w:r>
    <w:r>
      <w:rPr>
        <w:rStyle w:val="Numrode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3A" w:rsidRDefault="00887F84">
    <w:pPr>
      <w:pStyle w:val="Pieddepage"/>
    </w:pPr>
    <w:r>
      <w:fldChar w:fldCharType="begin"/>
    </w:r>
    <w:r>
      <w:instrText xml:space="preserve"> PAGE   \* MERGEFORMAT </w:instrText>
    </w:r>
    <w:r>
      <w:fldChar w:fldCharType="separate"/>
    </w:r>
    <w:r w:rsidR="0079133A">
      <w:rPr>
        <w:noProof/>
      </w:rPr>
      <w:t>- 1 -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DCE" w:rsidRDefault="006B6DCE">
      <w:r>
        <w:separator/>
      </w:r>
    </w:p>
  </w:footnote>
  <w:footnote w:type="continuationSeparator" w:id="0">
    <w:p w:rsidR="006B6DCE" w:rsidRDefault="006B6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C30D5B"/>
    <w:multiLevelType w:val="hybridMultilevel"/>
    <w:tmpl w:val="D7CAE35A"/>
    <w:lvl w:ilvl="0" w:tplc="CC78AA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687BCF"/>
    <w:multiLevelType w:val="hybridMultilevel"/>
    <w:tmpl w:val="25B6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E332C6"/>
    <w:multiLevelType w:val="hybridMultilevel"/>
    <w:tmpl w:val="3E105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86264D"/>
    <w:multiLevelType w:val="hybridMultilevel"/>
    <w:tmpl w:val="1472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5E5950"/>
    <w:multiLevelType w:val="hybridMultilevel"/>
    <w:tmpl w:val="69EC056E"/>
    <w:lvl w:ilvl="0" w:tplc="D8083ADC">
      <w:numFmt w:val="bullet"/>
      <w:lvlText w:val="-"/>
      <w:lvlJc w:val="left"/>
      <w:pPr>
        <w:ind w:left="720" w:hanging="360"/>
      </w:pPr>
      <w:rPr>
        <w:rFonts w:ascii="Book Antiqua" w:eastAsia="Times New Roman" w:hAnsi="Book Antiqu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nsid w:val="12021614"/>
    <w:multiLevelType w:val="hybridMultilevel"/>
    <w:tmpl w:val="886C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521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D4863E9"/>
    <w:multiLevelType w:val="hybridMultilevel"/>
    <w:tmpl w:val="68087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B40BE7"/>
    <w:multiLevelType w:val="hybridMultilevel"/>
    <w:tmpl w:val="99A2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C017E3"/>
    <w:multiLevelType w:val="hybridMultilevel"/>
    <w:tmpl w:val="1F52D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D578A1"/>
    <w:multiLevelType w:val="hybridMultilevel"/>
    <w:tmpl w:val="F0EE5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A461A9"/>
    <w:multiLevelType w:val="hybridMultilevel"/>
    <w:tmpl w:val="45D8C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BA425E"/>
    <w:multiLevelType w:val="hybridMultilevel"/>
    <w:tmpl w:val="87EAC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F811E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0427050"/>
    <w:multiLevelType w:val="hybridMultilevel"/>
    <w:tmpl w:val="1E9A5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CD54A56"/>
    <w:multiLevelType w:val="hybridMultilevel"/>
    <w:tmpl w:val="294EF656"/>
    <w:lvl w:ilvl="0" w:tplc="7D8AB3E6">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7"/>
  </w:num>
  <w:num w:numId="5">
    <w:abstractNumId w:val="1"/>
  </w:num>
  <w:num w:numId="6">
    <w:abstractNumId w:val="16"/>
  </w:num>
  <w:num w:numId="7">
    <w:abstractNumId w:val="8"/>
  </w:num>
  <w:num w:numId="8">
    <w:abstractNumId w:val="2"/>
  </w:num>
  <w:num w:numId="9">
    <w:abstractNumId w:val="4"/>
  </w:num>
  <w:num w:numId="10">
    <w:abstractNumId w:val="3"/>
  </w:num>
  <w:num w:numId="11">
    <w:abstractNumId w:val="10"/>
  </w:num>
  <w:num w:numId="12">
    <w:abstractNumId w:val="12"/>
  </w:num>
  <w:num w:numId="13">
    <w:abstractNumId w:val="15"/>
  </w:num>
  <w:num w:numId="14">
    <w:abstractNumId w:val="13"/>
  </w:num>
  <w:num w:numId="15">
    <w:abstractNumId w:val="9"/>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95"/>
  <w:displayHorizontalDrawingGridEvery w:val="0"/>
  <w:displayVerticalDrawingGridEvery w:val="0"/>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F8"/>
    <w:rsid w:val="00015946"/>
    <w:rsid w:val="00017988"/>
    <w:rsid w:val="00041A23"/>
    <w:rsid w:val="00051DB6"/>
    <w:rsid w:val="000650D6"/>
    <w:rsid w:val="00073657"/>
    <w:rsid w:val="000879E8"/>
    <w:rsid w:val="000942AD"/>
    <w:rsid w:val="00095FD5"/>
    <w:rsid w:val="000B3338"/>
    <w:rsid w:val="000B49A0"/>
    <w:rsid w:val="000C546C"/>
    <w:rsid w:val="000E531E"/>
    <w:rsid w:val="000E777B"/>
    <w:rsid w:val="00100F7D"/>
    <w:rsid w:val="00104A3B"/>
    <w:rsid w:val="00122F19"/>
    <w:rsid w:val="001346F4"/>
    <w:rsid w:val="0015556E"/>
    <w:rsid w:val="00173CF9"/>
    <w:rsid w:val="001830EF"/>
    <w:rsid w:val="00197FCB"/>
    <w:rsid w:val="001B5F65"/>
    <w:rsid w:val="001C27F9"/>
    <w:rsid w:val="001D1160"/>
    <w:rsid w:val="001D2E96"/>
    <w:rsid w:val="001D4572"/>
    <w:rsid w:val="001F659D"/>
    <w:rsid w:val="001F7D72"/>
    <w:rsid w:val="00234D4C"/>
    <w:rsid w:val="00257226"/>
    <w:rsid w:val="00272D73"/>
    <w:rsid w:val="00284600"/>
    <w:rsid w:val="00285847"/>
    <w:rsid w:val="00290BF2"/>
    <w:rsid w:val="002A258B"/>
    <w:rsid w:val="002A5D0C"/>
    <w:rsid w:val="002A7879"/>
    <w:rsid w:val="002B0853"/>
    <w:rsid w:val="002B2379"/>
    <w:rsid w:val="002C2D8D"/>
    <w:rsid w:val="002E5785"/>
    <w:rsid w:val="002E78BB"/>
    <w:rsid w:val="00316F09"/>
    <w:rsid w:val="003443FF"/>
    <w:rsid w:val="00346DF1"/>
    <w:rsid w:val="00350C2A"/>
    <w:rsid w:val="00357204"/>
    <w:rsid w:val="003720C5"/>
    <w:rsid w:val="00376356"/>
    <w:rsid w:val="0039120B"/>
    <w:rsid w:val="003A1779"/>
    <w:rsid w:val="003A69CC"/>
    <w:rsid w:val="003B7CC0"/>
    <w:rsid w:val="004176CA"/>
    <w:rsid w:val="00420A96"/>
    <w:rsid w:val="00425CF6"/>
    <w:rsid w:val="00441639"/>
    <w:rsid w:val="00446A9F"/>
    <w:rsid w:val="00487B83"/>
    <w:rsid w:val="004A0929"/>
    <w:rsid w:val="004A40CD"/>
    <w:rsid w:val="004A7C8D"/>
    <w:rsid w:val="004C6EA5"/>
    <w:rsid w:val="004D0623"/>
    <w:rsid w:val="004E6C65"/>
    <w:rsid w:val="00505F48"/>
    <w:rsid w:val="00511E7C"/>
    <w:rsid w:val="00543F9D"/>
    <w:rsid w:val="0055619C"/>
    <w:rsid w:val="00577E2E"/>
    <w:rsid w:val="0058323D"/>
    <w:rsid w:val="005C6587"/>
    <w:rsid w:val="005F32E1"/>
    <w:rsid w:val="00627072"/>
    <w:rsid w:val="00646AC5"/>
    <w:rsid w:val="006513A9"/>
    <w:rsid w:val="0069768F"/>
    <w:rsid w:val="006A4A75"/>
    <w:rsid w:val="006A5269"/>
    <w:rsid w:val="006A5AFA"/>
    <w:rsid w:val="006B5D7D"/>
    <w:rsid w:val="006B6A82"/>
    <w:rsid w:val="006B6DCE"/>
    <w:rsid w:val="006C2948"/>
    <w:rsid w:val="006E0114"/>
    <w:rsid w:val="006F4CEC"/>
    <w:rsid w:val="006F5390"/>
    <w:rsid w:val="00702FD7"/>
    <w:rsid w:val="00723C29"/>
    <w:rsid w:val="007367E3"/>
    <w:rsid w:val="00756B11"/>
    <w:rsid w:val="0079133A"/>
    <w:rsid w:val="007B6785"/>
    <w:rsid w:val="007C4D0F"/>
    <w:rsid w:val="007F3EF6"/>
    <w:rsid w:val="008054E4"/>
    <w:rsid w:val="0081026F"/>
    <w:rsid w:val="008147F8"/>
    <w:rsid w:val="008359E8"/>
    <w:rsid w:val="00850479"/>
    <w:rsid w:val="00860291"/>
    <w:rsid w:val="00887F84"/>
    <w:rsid w:val="0089755B"/>
    <w:rsid w:val="008B33A9"/>
    <w:rsid w:val="008B73CB"/>
    <w:rsid w:val="008C2F4B"/>
    <w:rsid w:val="008D5AE6"/>
    <w:rsid w:val="008E36FA"/>
    <w:rsid w:val="008F1610"/>
    <w:rsid w:val="008F6498"/>
    <w:rsid w:val="00943E11"/>
    <w:rsid w:val="00944562"/>
    <w:rsid w:val="009507BB"/>
    <w:rsid w:val="00951731"/>
    <w:rsid w:val="0097117C"/>
    <w:rsid w:val="009770C7"/>
    <w:rsid w:val="00987EBF"/>
    <w:rsid w:val="00993317"/>
    <w:rsid w:val="009B7488"/>
    <w:rsid w:val="009C41E8"/>
    <w:rsid w:val="009C508D"/>
    <w:rsid w:val="009E4FB7"/>
    <w:rsid w:val="00A058C4"/>
    <w:rsid w:val="00A066B2"/>
    <w:rsid w:val="00A113AB"/>
    <w:rsid w:val="00A334B6"/>
    <w:rsid w:val="00A90D00"/>
    <w:rsid w:val="00AD3A81"/>
    <w:rsid w:val="00B22C13"/>
    <w:rsid w:val="00B32BC7"/>
    <w:rsid w:val="00B52540"/>
    <w:rsid w:val="00BA15A4"/>
    <w:rsid w:val="00BD0A5F"/>
    <w:rsid w:val="00BF01A2"/>
    <w:rsid w:val="00C00EC5"/>
    <w:rsid w:val="00C22F99"/>
    <w:rsid w:val="00C25FB3"/>
    <w:rsid w:val="00C2746D"/>
    <w:rsid w:val="00C30C5D"/>
    <w:rsid w:val="00C415B5"/>
    <w:rsid w:val="00C47053"/>
    <w:rsid w:val="00C57540"/>
    <w:rsid w:val="00C707F3"/>
    <w:rsid w:val="00C86CF3"/>
    <w:rsid w:val="00C91D12"/>
    <w:rsid w:val="00CB5D0F"/>
    <w:rsid w:val="00CC44F3"/>
    <w:rsid w:val="00CC7039"/>
    <w:rsid w:val="00CD7544"/>
    <w:rsid w:val="00CE326E"/>
    <w:rsid w:val="00D12CF1"/>
    <w:rsid w:val="00D22D4F"/>
    <w:rsid w:val="00D25D1F"/>
    <w:rsid w:val="00D46590"/>
    <w:rsid w:val="00D63F82"/>
    <w:rsid w:val="00D95666"/>
    <w:rsid w:val="00D973F8"/>
    <w:rsid w:val="00DA53EA"/>
    <w:rsid w:val="00DB7FF4"/>
    <w:rsid w:val="00DC2788"/>
    <w:rsid w:val="00DD051F"/>
    <w:rsid w:val="00DE42BB"/>
    <w:rsid w:val="00DF69C4"/>
    <w:rsid w:val="00E145B3"/>
    <w:rsid w:val="00E217D6"/>
    <w:rsid w:val="00E341EA"/>
    <w:rsid w:val="00E43508"/>
    <w:rsid w:val="00E51249"/>
    <w:rsid w:val="00E70C4B"/>
    <w:rsid w:val="00E908FA"/>
    <w:rsid w:val="00EA5063"/>
    <w:rsid w:val="00EA693D"/>
    <w:rsid w:val="00EC6C2F"/>
    <w:rsid w:val="00ED002F"/>
    <w:rsid w:val="00ED2B3C"/>
    <w:rsid w:val="00ED353C"/>
    <w:rsid w:val="00EE159C"/>
    <w:rsid w:val="00EE168B"/>
    <w:rsid w:val="00EE65FB"/>
    <w:rsid w:val="00F07A18"/>
    <w:rsid w:val="00F10C31"/>
    <w:rsid w:val="00F1203D"/>
    <w:rsid w:val="00F2659B"/>
    <w:rsid w:val="00F44E13"/>
    <w:rsid w:val="00F50DF5"/>
    <w:rsid w:val="00FA23E4"/>
    <w:rsid w:val="00FA3239"/>
    <w:rsid w:val="00FA4CF7"/>
    <w:rsid w:val="00FB452C"/>
    <w:rsid w:val="00FE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E4"/>
    <w:rPr>
      <w:rFonts w:ascii="Arial" w:hAnsi="Arial"/>
      <w:spacing w:val="-5"/>
      <w:lang w:val="fr-FR"/>
    </w:rPr>
  </w:style>
  <w:style w:type="paragraph" w:styleId="Titre1">
    <w:name w:val="heading 1"/>
    <w:basedOn w:val="HeadingBase"/>
    <w:next w:val="Corpsdetexte"/>
    <w:qFormat/>
    <w:rsid w:val="00FA23E4"/>
    <w:pPr>
      <w:spacing w:after="220" w:line="200" w:lineRule="atLeast"/>
      <w:outlineLvl w:val="0"/>
    </w:pPr>
    <w:rPr>
      <w:sz w:val="22"/>
    </w:rPr>
  </w:style>
  <w:style w:type="paragraph" w:styleId="Titre2">
    <w:name w:val="heading 2"/>
    <w:basedOn w:val="HeadingBase"/>
    <w:next w:val="Corpsdetexte"/>
    <w:qFormat/>
    <w:rsid w:val="00FA23E4"/>
    <w:pPr>
      <w:spacing w:line="200" w:lineRule="atLeast"/>
      <w:outlineLvl w:val="1"/>
    </w:pPr>
  </w:style>
  <w:style w:type="paragraph" w:styleId="Titre3">
    <w:name w:val="heading 3"/>
    <w:basedOn w:val="HeadingBase"/>
    <w:next w:val="Corpsdetexte"/>
    <w:qFormat/>
    <w:rsid w:val="00FA23E4"/>
    <w:pPr>
      <w:ind w:left="360"/>
      <w:outlineLvl w:val="2"/>
    </w:pPr>
    <w:rPr>
      <w:spacing w:val="-5"/>
    </w:rPr>
  </w:style>
  <w:style w:type="paragraph" w:styleId="Titre4">
    <w:name w:val="heading 4"/>
    <w:basedOn w:val="HeadingBase"/>
    <w:next w:val="Corpsdetexte"/>
    <w:qFormat/>
    <w:rsid w:val="00FA23E4"/>
    <w:pPr>
      <w:ind w:left="720"/>
      <w:outlineLvl w:val="3"/>
    </w:pPr>
    <w:rPr>
      <w:spacing w:val="-2"/>
      <w:sz w:val="18"/>
    </w:rPr>
  </w:style>
  <w:style w:type="paragraph" w:styleId="Titre5">
    <w:name w:val="heading 5"/>
    <w:basedOn w:val="HeadingBase"/>
    <w:next w:val="Corpsdetexte"/>
    <w:qFormat/>
    <w:rsid w:val="00FA23E4"/>
    <w:pPr>
      <w:ind w:left="1080"/>
      <w:outlineLvl w:val="4"/>
    </w:pPr>
    <w:rPr>
      <w:spacing w:val="-2"/>
      <w:sz w:val="18"/>
    </w:rPr>
  </w:style>
  <w:style w:type="paragraph" w:styleId="Titre6">
    <w:name w:val="heading 6"/>
    <w:basedOn w:val="HeadingBase"/>
    <w:next w:val="Corpsdetexte"/>
    <w:qFormat/>
    <w:rsid w:val="00FA23E4"/>
    <w:pPr>
      <w:ind w:left="1440"/>
      <w:outlineLvl w:val="5"/>
    </w:pPr>
    <w:rPr>
      <w:spacing w:val="-4"/>
      <w:sz w:val="18"/>
    </w:rPr>
  </w:style>
  <w:style w:type="paragraph" w:styleId="Titre7">
    <w:name w:val="heading 7"/>
    <w:basedOn w:val="HeadingBase"/>
    <w:next w:val="Corpsdetexte"/>
    <w:qFormat/>
    <w:rsid w:val="00FA23E4"/>
    <w:pPr>
      <w:ind w:left="1800"/>
      <w:outlineLvl w:val="6"/>
    </w:pPr>
    <w:rPr>
      <w:spacing w:val="-4"/>
      <w:sz w:val="18"/>
    </w:rPr>
  </w:style>
  <w:style w:type="paragraph" w:styleId="Titre8">
    <w:name w:val="heading 8"/>
    <w:basedOn w:val="HeadingBase"/>
    <w:next w:val="Corpsdetexte"/>
    <w:qFormat/>
    <w:rsid w:val="00FA23E4"/>
    <w:pPr>
      <w:ind w:left="2160"/>
      <w:outlineLvl w:val="7"/>
    </w:pPr>
    <w:rPr>
      <w:spacing w:val="-4"/>
      <w:sz w:val="18"/>
    </w:rPr>
  </w:style>
  <w:style w:type="paragraph" w:styleId="Titre9">
    <w:name w:val="heading 9"/>
    <w:basedOn w:val="HeadingBase"/>
    <w:next w:val="Corpsdetexte"/>
    <w:qFormat/>
    <w:rsid w:val="00FA23E4"/>
    <w:pPr>
      <w:ind w:left="2520"/>
      <w:outlineLvl w:val="8"/>
    </w:pPr>
    <w:rPr>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ase">
    <w:name w:val="Heading Base"/>
    <w:basedOn w:val="Corpsdetexte"/>
    <w:next w:val="Corpsdetexte"/>
    <w:rsid w:val="00FA23E4"/>
    <w:pPr>
      <w:keepNext/>
      <w:keepLines/>
      <w:spacing w:after="0"/>
      <w:jc w:val="left"/>
    </w:pPr>
    <w:rPr>
      <w:rFonts w:ascii="Arial Black" w:hAnsi="Arial Black"/>
      <w:spacing w:val="-10"/>
      <w:kern w:val="28"/>
    </w:rPr>
  </w:style>
  <w:style w:type="paragraph" w:styleId="Corpsdetexte">
    <w:name w:val="Body Text"/>
    <w:basedOn w:val="Normal"/>
    <w:rsid w:val="00FA23E4"/>
    <w:pPr>
      <w:spacing w:after="220" w:line="180" w:lineRule="atLeast"/>
      <w:jc w:val="both"/>
    </w:pPr>
  </w:style>
  <w:style w:type="paragraph" w:customStyle="1" w:styleId="FootnoteBase">
    <w:name w:val="Footnote Base"/>
    <w:basedOn w:val="Corpsdetexte"/>
    <w:rsid w:val="00FA23E4"/>
    <w:pPr>
      <w:keepLines/>
      <w:spacing w:line="200" w:lineRule="atLeast"/>
    </w:pPr>
    <w:rPr>
      <w:sz w:val="16"/>
    </w:rPr>
  </w:style>
  <w:style w:type="paragraph" w:styleId="En-ttedemessage">
    <w:name w:val="Message Header"/>
    <w:basedOn w:val="Corpsdetexte"/>
    <w:rsid w:val="00FA23E4"/>
    <w:pPr>
      <w:keepLines/>
      <w:tabs>
        <w:tab w:val="left" w:pos="720"/>
      </w:tabs>
      <w:spacing w:after="120"/>
      <w:ind w:left="720" w:hanging="720"/>
      <w:jc w:val="left"/>
    </w:pPr>
  </w:style>
  <w:style w:type="paragraph" w:customStyle="1" w:styleId="BlockQuotation">
    <w:name w:val="Block Quotation"/>
    <w:basedOn w:val="Corpsdetexte"/>
    <w:rsid w:val="00FA23E4"/>
    <w:pPr>
      <w:keepLines/>
      <w:ind w:left="720" w:right="720"/>
    </w:pPr>
  </w:style>
  <w:style w:type="paragraph" w:customStyle="1" w:styleId="BodyTextKeep">
    <w:name w:val="Body Text Keep"/>
    <w:basedOn w:val="Corpsdetexte"/>
    <w:rsid w:val="00FA23E4"/>
    <w:pPr>
      <w:keepNext/>
    </w:pPr>
  </w:style>
  <w:style w:type="paragraph" w:styleId="Lgende">
    <w:name w:val="caption"/>
    <w:basedOn w:val="Picture"/>
    <w:next w:val="Corpsdetexte"/>
    <w:qFormat/>
    <w:rsid w:val="00FA23E4"/>
    <w:pPr>
      <w:spacing w:line="220" w:lineRule="atLeast"/>
    </w:pPr>
    <w:rPr>
      <w:i/>
      <w:sz w:val="18"/>
    </w:rPr>
  </w:style>
  <w:style w:type="paragraph" w:customStyle="1" w:styleId="Picture">
    <w:name w:val="Picture"/>
    <w:basedOn w:val="Normal"/>
    <w:next w:val="Lgende"/>
    <w:rsid w:val="00FA23E4"/>
    <w:pPr>
      <w:keepNext/>
    </w:pPr>
  </w:style>
  <w:style w:type="paragraph" w:customStyle="1" w:styleId="DocumentLabel">
    <w:name w:val="Document Label"/>
    <w:basedOn w:val="HeadingBase"/>
    <w:next w:val="MessageHeaderFirst"/>
    <w:rsid w:val="00FA23E4"/>
    <w:pPr>
      <w:spacing w:before="400" w:after="120" w:line="240" w:lineRule="atLeast"/>
      <w:ind w:left="-840"/>
    </w:pPr>
    <w:rPr>
      <w:spacing w:val="0"/>
      <w:sz w:val="108"/>
    </w:rPr>
  </w:style>
  <w:style w:type="paragraph" w:customStyle="1" w:styleId="MessageHeaderFirst">
    <w:name w:val="Message Header First"/>
    <w:basedOn w:val="En-ttedemessage"/>
    <w:next w:val="En-ttedemessage"/>
    <w:rsid w:val="00FA23E4"/>
    <w:pPr>
      <w:spacing w:before="220"/>
    </w:pPr>
  </w:style>
  <w:style w:type="character" w:styleId="Appeldenotedefin">
    <w:name w:val="endnote reference"/>
    <w:semiHidden/>
    <w:rsid w:val="00FA23E4"/>
    <w:rPr>
      <w:vertAlign w:val="superscript"/>
    </w:rPr>
  </w:style>
  <w:style w:type="paragraph" w:styleId="Notedefin">
    <w:name w:val="endnote text"/>
    <w:basedOn w:val="FootnoteBase"/>
    <w:semiHidden/>
    <w:rsid w:val="00FA23E4"/>
  </w:style>
  <w:style w:type="paragraph" w:styleId="Pieddepage">
    <w:name w:val="footer"/>
    <w:basedOn w:val="HeaderBase"/>
    <w:link w:val="PieddepageCar"/>
    <w:uiPriority w:val="99"/>
    <w:rsid w:val="00FA23E4"/>
    <w:pPr>
      <w:spacing w:before="600"/>
    </w:pPr>
    <w:rPr>
      <w:sz w:val="18"/>
    </w:rPr>
  </w:style>
  <w:style w:type="paragraph" w:customStyle="1" w:styleId="HeaderBase">
    <w:name w:val="Header Base"/>
    <w:basedOn w:val="Corpsdetexte"/>
    <w:rsid w:val="00FA23E4"/>
    <w:pPr>
      <w:keepLines/>
      <w:tabs>
        <w:tab w:val="center" w:pos="4320"/>
        <w:tab w:val="right" w:pos="8640"/>
      </w:tabs>
      <w:spacing w:after="0"/>
    </w:pPr>
  </w:style>
  <w:style w:type="character" w:styleId="Appelnotedebasdep">
    <w:name w:val="footnote reference"/>
    <w:semiHidden/>
    <w:rsid w:val="00FA23E4"/>
    <w:rPr>
      <w:vertAlign w:val="superscript"/>
    </w:rPr>
  </w:style>
  <w:style w:type="paragraph" w:styleId="Notedebasdepage">
    <w:name w:val="footnote text"/>
    <w:basedOn w:val="FootnoteBase"/>
    <w:semiHidden/>
    <w:rsid w:val="00FA23E4"/>
  </w:style>
  <w:style w:type="paragraph" w:styleId="En-tte">
    <w:name w:val="header"/>
    <w:basedOn w:val="HeaderBase"/>
    <w:link w:val="En-tteCar"/>
    <w:uiPriority w:val="99"/>
    <w:rsid w:val="00C91D12"/>
    <w:pPr>
      <w:spacing w:after="600"/>
      <w:jc w:val="center"/>
    </w:pPr>
    <w:rPr>
      <w:b/>
      <w:lang w:val="fr-CH"/>
    </w:rPr>
  </w:style>
  <w:style w:type="character" w:customStyle="1" w:styleId="Lead-inEmphasis">
    <w:name w:val="Lead-in Emphasis"/>
    <w:rsid w:val="00FA23E4"/>
    <w:rPr>
      <w:rFonts w:ascii="Arial Black" w:hAnsi="Arial Black"/>
      <w:sz w:val="18"/>
    </w:rPr>
  </w:style>
  <w:style w:type="character" w:styleId="Numrodeligne">
    <w:name w:val="line number"/>
    <w:rsid w:val="00FA23E4"/>
    <w:rPr>
      <w:sz w:val="18"/>
    </w:rPr>
  </w:style>
  <w:style w:type="paragraph" w:styleId="Liste">
    <w:name w:val="List"/>
    <w:basedOn w:val="Corpsdetexte"/>
    <w:rsid w:val="00FA23E4"/>
    <w:pPr>
      <w:ind w:left="360" w:hanging="360"/>
    </w:pPr>
  </w:style>
  <w:style w:type="paragraph" w:styleId="Listepuces">
    <w:name w:val="List Bullet"/>
    <w:basedOn w:val="Liste"/>
    <w:rsid w:val="00FA23E4"/>
    <w:pPr>
      <w:ind w:left="720" w:right="720"/>
    </w:pPr>
  </w:style>
  <w:style w:type="paragraph" w:styleId="Listenumros">
    <w:name w:val="List Number"/>
    <w:basedOn w:val="Liste"/>
    <w:rsid w:val="00FA23E4"/>
    <w:pPr>
      <w:ind w:left="720" w:right="720"/>
    </w:pPr>
  </w:style>
  <w:style w:type="paragraph" w:styleId="Textedemacro">
    <w:name w:val="macro"/>
    <w:basedOn w:val="Corpsdetexte"/>
    <w:semiHidden/>
    <w:rsid w:val="00FA23E4"/>
    <w:pPr>
      <w:spacing w:line="240" w:lineRule="auto"/>
      <w:jc w:val="left"/>
    </w:pPr>
    <w:rPr>
      <w:rFonts w:ascii="Courier New" w:hAnsi="Courier New"/>
    </w:rPr>
  </w:style>
  <w:style w:type="character" w:styleId="Numrodepage">
    <w:name w:val="page number"/>
    <w:rsid w:val="00FA23E4"/>
    <w:rPr>
      <w:sz w:val="18"/>
    </w:rPr>
  </w:style>
  <w:style w:type="character" w:customStyle="1" w:styleId="Superscript">
    <w:name w:val="Superscript"/>
    <w:rsid w:val="00FA23E4"/>
    <w:rPr>
      <w:vertAlign w:val="superscript"/>
    </w:rPr>
  </w:style>
  <w:style w:type="paragraph" w:styleId="Listenumros5">
    <w:name w:val="List Number 5"/>
    <w:basedOn w:val="Listenumros"/>
    <w:rsid w:val="00FA23E4"/>
    <w:pPr>
      <w:ind w:left="2160"/>
    </w:pPr>
  </w:style>
  <w:style w:type="character" w:customStyle="1" w:styleId="MessageHeaderLabel">
    <w:name w:val="Message Header Label"/>
    <w:rsid w:val="00FA23E4"/>
    <w:rPr>
      <w:rFonts w:ascii="Arial Black" w:hAnsi="Arial Black"/>
      <w:spacing w:val="-10"/>
      <w:sz w:val="18"/>
    </w:rPr>
  </w:style>
  <w:style w:type="paragraph" w:styleId="Date">
    <w:name w:val="Date"/>
    <w:basedOn w:val="Corpsdetexte"/>
    <w:rsid w:val="00FA23E4"/>
    <w:pPr>
      <w:spacing w:after="0"/>
      <w:jc w:val="left"/>
    </w:pPr>
  </w:style>
  <w:style w:type="paragraph" w:styleId="Listenumros2">
    <w:name w:val="List Number 2"/>
    <w:basedOn w:val="Listenumros"/>
    <w:rsid w:val="00FA23E4"/>
    <w:pPr>
      <w:ind w:left="1080"/>
    </w:pPr>
  </w:style>
  <w:style w:type="paragraph" w:styleId="Listenumros3">
    <w:name w:val="List Number 3"/>
    <w:basedOn w:val="Listenumros"/>
    <w:rsid w:val="00FA23E4"/>
    <w:pPr>
      <w:ind w:left="1440"/>
    </w:pPr>
  </w:style>
  <w:style w:type="paragraph" w:styleId="Liste5">
    <w:name w:val="List 5"/>
    <w:basedOn w:val="Liste"/>
    <w:rsid w:val="00FA23E4"/>
    <w:pPr>
      <w:ind w:left="1800"/>
    </w:pPr>
  </w:style>
  <w:style w:type="paragraph" w:styleId="Liste4">
    <w:name w:val="List 4"/>
    <w:basedOn w:val="Liste"/>
    <w:rsid w:val="00FA23E4"/>
    <w:pPr>
      <w:ind w:left="1440"/>
    </w:pPr>
  </w:style>
  <w:style w:type="paragraph" w:styleId="Liste3">
    <w:name w:val="List 3"/>
    <w:basedOn w:val="Liste"/>
    <w:rsid w:val="00FA23E4"/>
    <w:pPr>
      <w:ind w:left="1080"/>
    </w:pPr>
  </w:style>
  <w:style w:type="paragraph" w:styleId="Liste2">
    <w:name w:val="List 2"/>
    <w:basedOn w:val="Liste"/>
    <w:rsid w:val="00FA23E4"/>
    <w:pPr>
      <w:ind w:left="720"/>
    </w:pPr>
  </w:style>
  <w:style w:type="character" w:styleId="Accentuation">
    <w:name w:val="Emphasis"/>
    <w:qFormat/>
    <w:rsid w:val="00FA23E4"/>
    <w:rPr>
      <w:rFonts w:ascii="Arial Black" w:hAnsi="Arial Black"/>
      <w:sz w:val="18"/>
    </w:rPr>
  </w:style>
  <w:style w:type="paragraph" w:styleId="Formuledepolitesse">
    <w:name w:val="Closing"/>
    <w:basedOn w:val="Normal"/>
    <w:rsid w:val="00FA23E4"/>
    <w:pPr>
      <w:keepNext/>
      <w:spacing w:line="220" w:lineRule="atLeast"/>
    </w:pPr>
  </w:style>
  <w:style w:type="paragraph" w:styleId="Commentaire">
    <w:name w:val="annotation text"/>
    <w:basedOn w:val="FootnoteBase"/>
    <w:semiHidden/>
    <w:rsid w:val="00FA23E4"/>
  </w:style>
  <w:style w:type="character" w:styleId="Marquedecommentaire">
    <w:name w:val="annotation reference"/>
    <w:semiHidden/>
    <w:rsid w:val="00FA23E4"/>
    <w:rPr>
      <w:sz w:val="16"/>
    </w:rPr>
  </w:style>
  <w:style w:type="paragraph" w:styleId="Retraitcorpsdetexte">
    <w:name w:val="Body Text Indent"/>
    <w:basedOn w:val="Corpsdetexte"/>
    <w:rsid w:val="00FA23E4"/>
    <w:pPr>
      <w:ind w:left="360"/>
    </w:pPr>
  </w:style>
  <w:style w:type="paragraph" w:styleId="Retraitnormal">
    <w:name w:val="Normal Indent"/>
    <w:basedOn w:val="Normal"/>
    <w:rsid w:val="00FA23E4"/>
    <w:pPr>
      <w:ind w:left="720"/>
    </w:pPr>
  </w:style>
  <w:style w:type="paragraph" w:styleId="Listecontinue">
    <w:name w:val="List Continue"/>
    <w:basedOn w:val="Liste"/>
    <w:rsid w:val="00FA23E4"/>
    <w:pPr>
      <w:ind w:left="720" w:right="720" w:firstLine="0"/>
    </w:pPr>
  </w:style>
  <w:style w:type="paragraph" w:styleId="Listecontinue2">
    <w:name w:val="List Continue 2"/>
    <w:basedOn w:val="Listecontinue"/>
    <w:rsid w:val="00FA23E4"/>
    <w:pPr>
      <w:ind w:left="1080"/>
    </w:pPr>
  </w:style>
  <w:style w:type="paragraph" w:styleId="Listecontinue3">
    <w:name w:val="List Continue 3"/>
    <w:basedOn w:val="Listecontinue"/>
    <w:rsid w:val="00FA23E4"/>
    <w:pPr>
      <w:ind w:left="1440"/>
    </w:pPr>
  </w:style>
  <w:style w:type="paragraph" w:styleId="Listecontinue4">
    <w:name w:val="List Continue 4"/>
    <w:basedOn w:val="Listecontinue"/>
    <w:rsid w:val="00FA23E4"/>
    <w:pPr>
      <w:ind w:left="1800"/>
    </w:pPr>
  </w:style>
  <w:style w:type="paragraph" w:styleId="Listecontinue5">
    <w:name w:val="List Continue 5"/>
    <w:basedOn w:val="Listecontinue"/>
    <w:rsid w:val="00FA23E4"/>
    <w:pPr>
      <w:ind w:left="2160"/>
    </w:pPr>
  </w:style>
  <w:style w:type="paragraph" w:customStyle="1" w:styleId="CompanyName">
    <w:name w:val="Company Name"/>
    <w:basedOn w:val="ReturnAddress"/>
    <w:rsid w:val="00FA23E4"/>
    <w:pPr>
      <w:framePr w:w="3557" w:hSpace="187" w:vSpace="187" w:wrap="notBeside" w:x="7172"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ReturnAddress">
    <w:name w:val="Return Address"/>
    <w:basedOn w:val="Normal"/>
    <w:rsid w:val="00FA23E4"/>
    <w:pPr>
      <w:keepLines/>
      <w:framePr w:w="5040" w:hSpace="180" w:wrap="notBeside" w:vAnchor="page" w:hAnchor="page" w:x="1801" w:y="961" w:anchorLock="1"/>
      <w:tabs>
        <w:tab w:val="left" w:pos="2640"/>
      </w:tabs>
      <w:spacing w:line="200" w:lineRule="atLeast"/>
    </w:pPr>
    <w:rPr>
      <w:spacing w:val="-2"/>
      <w:sz w:val="16"/>
    </w:rPr>
  </w:style>
  <w:style w:type="paragraph" w:customStyle="1" w:styleId="Enclosure">
    <w:name w:val="Enclosure"/>
    <w:basedOn w:val="Corpsdetexte"/>
    <w:next w:val="Normal"/>
    <w:rsid w:val="00FA23E4"/>
    <w:pPr>
      <w:keepLines/>
      <w:spacing w:before="220"/>
      <w:jc w:val="left"/>
    </w:pPr>
  </w:style>
  <w:style w:type="paragraph" w:customStyle="1" w:styleId="ReferenceInitials">
    <w:name w:val="Reference Initials"/>
    <w:basedOn w:val="Corpsdetexte"/>
    <w:next w:val="Enclosure"/>
    <w:rsid w:val="00FA23E4"/>
    <w:pPr>
      <w:keepNext/>
      <w:keepLines/>
      <w:spacing w:after="0"/>
    </w:pPr>
  </w:style>
  <w:style w:type="paragraph" w:styleId="Signature">
    <w:name w:val="Signature"/>
    <w:basedOn w:val="Corpsdetexte"/>
    <w:rsid w:val="00FA23E4"/>
    <w:pPr>
      <w:keepNext/>
      <w:keepLines/>
      <w:spacing w:before="660" w:after="0"/>
    </w:pPr>
  </w:style>
  <w:style w:type="paragraph" w:customStyle="1" w:styleId="SignatureJobTitle">
    <w:name w:val="Signature Job Title"/>
    <w:basedOn w:val="Signature"/>
    <w:next w:val="ReferenceInitials"/>
    <w:rsid w:val="00FA23E4"/>
    <w:pPr>
      <w:spacing w:before="0"/>
      <w:jc w:val="left"/>
    </w:pPr>
  </w:style>
  <w:style w:type="paragraph" w:customStyle="1" w:styleId="SignatureName">
    <w:name w:val="Signature Name"/>
    <w:basedOn w:val="Signature"/>
    <w:next w:val="SignatureJobTitle"/>
    <w:rsid w:val="00FA23E4"/>
    <w:pPr>
      <w:spacing w:before="720"/>
      <w:jc w:val="left"/>
    </w:pPr>
  </w:style>
  <w:style w:type="paragraph" w:customStyle="1" w:styleId="MessageHeaderLast">
    <w:name w:val="Message Header Last"/>
    <w:basedOn w:val="En-ttedemessage"/>
    <w:next w:val="Corpsdetexte"/>
    <w:rsid w:val="00FA23E4"/>
    <w:pPr>
      <w:pBdr>
        <w:bottom w:val="single" w:sz="6" w:space="15" w:color="auto"/>
      </w:pBdr>
      <w:spacing w:after="320"/>
    </w:pPr>
  </w:style>
  <w:style w:type="paragraph" w:styleId="Adressedestinataire">
    <w:name w:val="envelope address"/>
    <w:basedOn w:val="Normal"/>
    <w:rsid w:val="00FA23E4"/>
    <w:pPr>
      <w:framePr w:w="7920" w:h="1980" w:hRule="exact" w:hSpace="180" w:wrap="auto" w:hAnchor="page" w:xAlign="center" w:yAlign="bottom"/>
      <w:ind w:left="2880"/>
    </w:pPr>
    <w:rPr>
      <w:sz w:val="24"/>
    </w:rPr>
  </w:style>
  <w:style w:type="paragraph" w:styleId="Adresseexpditeur">
    <w:name w:val="envelope return"/>
    <w:basedOn w:val="Normal"/>
    <w:rsid w:val="00FA23E4"/>
  </w:style>
  <w:style w:type="paragraph" w:styleId="Listenumros4">
    <w:name w:val="List Number 4"/>
    <w:basedOn w:val="Listenumros"/>
    <w:rsid w:val="00FA23E4"/>
    <w:pPr>
      <w:ind w:left="1800"/>
    </w:pPr>
  </w:style>
  <w:style w:type="paragraph" w:styleId="Listepuces5">
    <w:name w:val="List Bullet 5"/>
    <w:basedOn w:val="Listepuces"/>
    <w:rsid w:val="00FA23E4"/>
    <w:pPr>
      <w:ind w:left="2160"/>
    </w:pPr>
  </w:style>
  <w:style w:type="paragraph" w:styleId="Listepuces2">
    <w:name w:val="List Bullet 2"/>
    <w:basedOn w:val="Listepuces"/>
    <w:rsid w:val="00FA23E4"/>
    <w:pPr>
      <w:ind w:left="1080"/>
    </w:pPr>
  </w:style>
  <w:style w:type="paragraph" w:styleId="Listepuces3">
    <w:name w:val="List Bullet 3"/>
    <w:basedOn w:val="Listepuces"/>
    <w:rsid w:val="00FA23E4"/>
    <w:pPr>
      <w:ind w:left="1440"/>
    </w:pPr>
  </w:style>
  <w:style w:type="paragraph" w:styleId="Listepuces4">
    <w:name w:val="List Bullet 4"/>
    <w:basedOn w:val="Listepuces"/>
    <w:rsid w:val="00FA23E4"/>
    <w:pPr>
      <w:ind w:left="1800"/>
    </w:pPr>
  </w:style>
  <w:style w:type="table" w:styleId="Grilledutableau">
    <w:name w:val="Table Grid"/>
    <w:basedOn w:val="TableauNormal"/>
    <w:rsid w:val="0064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44E13"/>
    <w:rPr>
      <w:rFonts w:ascii="Tahoma" w:hAnsi="Tahoma" w:cs="Tahoma"/>
      <w:sz w:val="16"/>
      <w:szCs w:val="16"/>
    </w:rPr>
  </w:style>
  <w:style w:type="paragraph" w:styleId="Paragraphedeliste">
    <w:name w:val="List Paragraph"/>
    <w:basedOn w:val="Normal"/>
    <w:uiPriority w:val="34"/>
    <w:qFormat/>
    <w:rsid w:val="000650D6"/>
    <w:pPr>
      <w:ind w:left="720"/>
      <w:contextualSpacing/>
    </w:pPr>
  </w:style>
  <w:style w:type="character" w:customStyle="1" w:styleId="En-tteCar">
    <w:name w:val="En-tête Car"/>
    <w:basedOn w:val="Policepardfaut"/>
    <w:link w:val="En-tte"/>
    <w:uiPriority w:val="99"/>
    <w:rsid w:val="00C91D12"/>
    <w:rPr>
      <w:rFonts w:ascii="Arial" w:hAnsi="Arial"/>
      <w:b/>
      <w:spacing w:val="-5"/>
      <w:lang w:val="fr-CH" w:eastAsia="en-US"/>
    </w:rPr>
  </w:style>
  <w:style w:type="character" w:customStyle="1" w:styleId="PieddepageCar">
    <w:name w:val="Pied de page Car"/>
    <w:basedOn w:val="Policepardfaut"/>
    <w:link w:val="Pieddepage"/>
    <w:uiPriority w:val="99"/>
    <w:rsid w:val="00E43508"/>
    <w:rPr>
      <w:rFonts w:ascii="Arial" w:hAnsi="Arial"/>
      <w:spacing w:val="-5"/>
      <w:sz w:val="18"/>
      <w:lang w:val="fr-FR"/>
    </w:rPr>
  </w:style>
  <w:style w:type="character" w:styleId="Lienhypertexte">
    <w:name w:val="Hyperlink"/>
    <w:semiHidden/>
    <w:unhideWhenUsed/>
    <w:rsid w:val="009C41E8"/>
    <w:rPr>
      <w:rFonts w:ascii="Times New Roman" w:hAnsi="Times New Roman" w:cs="Times New Roman" w:hint="default"/>
      <w:color w:val="3399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E4"/>
    <w:rPr>
      <w:rFonts w:ascii="Arial" w:hAnsi="Arial"/>
      <w:spacing w:val="-5"/>
      <w:lang w:val="fr-FR"/>
    </w:rPr>
  </w:style>
  <w:style w:type="paragraph" w:styleId="Titre1">
    <w:name w:val="heading 1"/>
    <w:basedOn w:val="HeadingBase"/>
    <w:next w:val="Corpsdetexte"/>
    <w:qFormat/>
    <w:rsid w:val="00FA23E4"/>
    <w:pPr>
      <w:spacing w:after="220" w:line="200" w:lineRule="atLeast"/>
      <w:outlineLvl w:val="0"/>
    </w:pPr>
    <w:rPr>
      <w:sz w:val="22"/>
    </w:rPr>
  </w:style>
  <w:style w:type="paragraph" w:styleId="Titre2">
    <w:name w:val="heading 2"/>
    <w:basedOn w:val="HeadingBase"/>
    <w:next w:val="Corpsdetexte"/>
    <w:qFormat/>
    <w:rsid w:val="00FA23E4"/>
    <w:pPr>
      <w:spacing w:line="200" w:lineRule="atLeast"/>
      <w:outlineLvl w:val="1"/>
    </w:pPr>
  </w:style>
  <w:style w:type="paragraph" w:styleId="Titre3">
    <w:name w:val="heading 3"/>
    <w:basedOn w:val="HeadingBase"/>
    <w:next w:val="Corpsdetexte"/>
    <w:qFormat/>
    <w:rsid w:val="00FA23E4"/>
    <w:pPr>
      <w:ind w:left="360"/>
      <w:outlineLvl w:val="2"/>
    </w:pPr>
    <w:rPr>
      <w:spacing w:val="-5"/>
    </w:rPr>
  </w:style>
  <w:style w:type="paragraph" w:styleId="Titre4">
    <w:name w:val="heading 4"/>
    <w:basedOn w:val="HeadingBase"/>
    <w:next w:val="Corpsdetexte"/>
    <w:qFormat/>
    <w:rsid w:val="00FA23E4"/>
    <w:pPr>
      <w:ind w:left="720"/>
      <w:outlineLvl w:val="3"/>
    </w:pPr>
    <w:rPr>
      <w:spacing w:val="-2"/>
      <w:sz w:val="18"/>
    </w:rPr>
  </w:style>
  <w:style w:type="paragraph" w:styleId="Titre5">
    <w:name w:val="heading 5"/>
    <w:basedOn w:val="HeadingBase"/>
    <w:next w:val="Corpsdetexte"/>
    <w:qFormat/>
    <w:rsid w:val="00FA23E4"/>
    <w:pPr>
      <w:ind w:left="1080"/>
      <w:outlineLvl w:val="4"/>
    </w:pPr>
    <w:rPr>
      <w:spacing w:val="-2"/>
      <w:sz w:val="18"/>
    </w:rPr>
  </w:style>
  <w:style w:type="paragraph" w:styleId="Titre6">
    <w:name w:val="heading 6"/>
    <w:basedOn w:val="HeadingBase"/>
    <w:next w:val="Corpsdetexte"/>
    <w:qFormat/>
    <w:rsid w:val="00FA23E4"/>
    <w:pPr>
      <w:ind w:left="1440"/>
      <w:outlineLvl w:val="5"/>
    </w:pPr>
    <w:rPr>
      <w:spacing w:val="-4"/>
      <w:sz w:val="18"/>
    </w:rPr>
  </w:style>
  <w:style w:type="paragraph" w:styleId="Titre7">
    <w:name w:val="heading 7"/>
    <w:basedOn w:val="HeadingBase"/>
    <w:next w:val="Corpsdetexte"/>
    <w:qFormat/>
    <w:rsid w:val="00FA23E4"/>
    <w:pPr>
      <w:ind w:left="1800"/>
      <w:outlineLvl w:val="6"/>
    </w:pPr>
    <w:rPr>
      <w:spacing w:val="-4"/>
      <w:sz w:val="18"/>
    </w:rPr>
  </w:style>
  <w:style w:type="paragraph" w:styleId="Titre8">
    <w:name w:val="heading 8"/>
    <w:basedOn w:val="HeadingBase"/>
    <w:next w:val="Corpsdetexte"/>
    <w:qFormat/>
    <w:rsid w:val="00FA23E4"/>
    <w:pPr>
      <w:ind w:left="2160"/>
      <w:outlineLvl w:val="7"/>
    </w:pPr>
    <w:rPr>
      <w:spacing w:val="-4"/>
      <w:sz w:val="18"/>
    </w:rPr>
  </w:style>
  <w:style w:type="paragraph" w:styleId="Titre9">
    <w:name w:val="heading 9"/>
    <w:basedOn w:val="HeadingBase"/>
    <w:next w:val="Corpsdetexte"/>
    <w:qFormat/>
    <w:rsid w:val="00FA23E4"/>
    <w:pPr>
      <w:ind w:left="2520"/>
      <w:outlineLvl w:val="8"/>
    </w:pPr>
    <w:rPr>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ase">
    <w:name w:val="Heading Base"/>
    <w:basedOn w:val="Corpsdetexte"/>
    <w:next w:val="Corpsdetexte"/>
    <w:rsid w:val="00FA23E4"/>
    <w:pPr>
      <w:keepNext/>
      <w:keepLines/>
      <w:spacing w:after="0"/>
      <w:jc w:val="left"/>
    </w:pPr>
    <w:rPr>
      <w:rFonts w:ascii="Arial Black" w:hAnsi="Arial Black"/>
      <w:spacing w:val="-10"/>
      <w:kern w:val="28"/>
    </w:rPr>
  </w:style>
  <w:style w:type="paragraph" w:styleId="Corpsdetexte">
    <w:name w:val="Body Text"/>
    <w:basedOn w:val="Normal"/>
    <w:rsid w:val="00FA23E4"/>
    <w:pPr>
      <w:spacing w:after="220" w:line="180" w:lineRule="atLeast"/>
      <w:jc w:val="both"/>
    </w:pPr>
  </w:style>
  <w:style w:type="paragraph" w:customStyle="1" w:styleId="FootnoteBase">
    <w:name w:val="Footnote Base"/>
    <w:basedOn w:val="Corpsdetexte"/>
    <w:rsid w:val="00FA23E4"/>
    <w:pPr>
      <w:keepLines/>
      <w:spacing w:line="200" w:lineRule="atLeast"/>
    </w:pPr>
    <w:rPr>
      <w:sz w:val="16"/>
    </w:rPr>
  </w:style>
  <w:style w:type="paragraph" w:styleId="En-ttedemessage">
    <w:name w:val="Message Header"/>
    <w:basedOn w:val="Corpsdetexte"/>
    <w:rsid w:val="00FA23E4"/>
    <w:pPr>
      <w:keepLines/>
      <w:tabs>
        <w:tab w:val="left" w:pos="720"/>
      </w:tabs>
      <w:spacing w:after="120"/>
      <w:ind w:left="720" w:hanging="720"/>
      <w:jc w:val="left"/>
    </w:pPr>
  </w:style>
  <w:style w:type="paragraph" w:customStyle="1" w:styleId="BlockQuotation">
    <w:name w:val="Block Quotation"/>
    <w:basedOn w:val="Corpsdetexte"/>
    <w:rsid w:val="00FA23E4"/>
    <w:pPr>
      <w:keepLines/>
      <w:ind w:left="720" w:right="720"/>
    </w:pPr>
  </w:style>
  <w:style w:type="paragraph" w:customStyle="1" w:styleId="BodyTextKeep">
    <w:name w:val="Body Text Keep"/>
    <w:basedOn w:val="Corpsdetexte"/>
    <w:rsid w:val="00FA23E4"/>
    <w:pPr>
      <w:keepNext/>
    </w:pPr>
  </w:style>
  <w:style w:type="paragraph" w:styleId="Lgende">
    <w:name w:val="caption"/>
    <w:basedOn w:val="Picture"/>
    <w:next w:val="Corpsdetexte"/>
    <w:qFormat/>
    <w:rsid w:val="00FA23E4"/>
    <w:pPr>
      <w:spacing w:line="220" w:lineRule="atLeast"/>
    </w:pPr>
    <w:rPr>
      <w:i/>
      <w:sz w:val="18"/>
    </w:rPr>
  </w:style>
  <w:style w:type="paragraph" w:customStyle="1" w:styleId="Picture">
    <w:name w:val="Picture"/>
    <w:basedOn w:val="Normal"/>
    <w:next w:val="Lgende"/>
    <w:rsid w:val="00FA23E4"/>
    <w:pPr>
      <w:keepNext/>
    </w:pPr>
  </w:style>
  <w:style w:type="paragraph" w:customStyle="1" w:styleId="DocumentLabel">
    <w:name w:val="Document Label"/>
    <w:basedOn w:val="HeadingBase"/>
    <w:next w:val="MessageHeaderFirst"/>
    <w:rsid w:val="00FA23E4"/>
    <w:pPr>
      <w:spacing w:before="400" w:after="120" w:line="240" w:lineRule="atLeast"/>
      <w:ind w:left="-840"/>
    </w:pPr>
    <w:rPr>
      <w:spacing w:val="0"/>
      <w:sz w:val="108"/>
    </w:rPr>
  </w:style>
  <w:style w:type="paragraph" w:customStyle="1" w:styleId="MessageHeaderFirst">
    <w:name w:val="Message Header First"/>
    <w:basedOn w:val="En-ttedemessage"/>
    <w:next w:val="En-ttedemessage"/>
    <w:rsid w:val="00FA23E4"/>
    <w:pPr>
      <w:spacing w:before="220"/>
    </w:pPr>
  </w:style>
  <w:style w:type="character" w:styleId="Appeldenotedefin">
    <w:name w:val="endnote reference"/>
    <w:semiHidden/>
    <w:rsid w:val="00FA23E4"/>
    <w:rPr>
      <w:vertAlign w:val="superscript"/>
    </w:rPr>
  </w:style>
  <w:style w:type="paragraph" w:styleId="Notedefin">
    <w:name w:val="endnote text"/>
    <w:basedOn w:val="FootnoteBase"/>
    <w:semiHidden/>
    <w:rsid w:val="00FA23E4"/>
  </w:style>
  <w:style w:type="paragraph" w:styleId="Pieddepage">
    <w:name w:val="footer"/>
    <w:basedOn w:val="HeaderBase"/>
    <w:link w:val="PieddepageCar"/>
    <w:uiPriority w:val="99"/>
    <w:rsid w:val="00FA23E4"/>
    <w:pPr>
      <w:spacing w:before="600"/>
    </w:pPr>
    <w:rPr>
      <w:sz w:val="18"/>
    </w:rPr>
  </w:style>
  <w:style w:type="paragraph" w:customStyle="1" w:styleId="HeaderBase">
    <w:name w:val="Header Base"/>
    <w:basedOn w:val="Corpsdetexte"/>
    <w:rsid w:val="00FA23E4"/>
    <w:pPr>
      <w:keepLines/>
      <w:tabs>
        <w:tab w:val="center" w:pos="4320"/>
        <w:tab w:val="right" w:pos="8640"/>
      </w:tabs>
      <w:spacing w:after="0"/>
    </w:pPr>
  </w:style>
  <w:style w:type="character" w:styleId="Appelnotedebasdep">
    <w:name w:val="footnote reference"/>
    <w:semiHidden/>
    <w:rsid w:val="00FA23E4"/>
    <w:rPr>
      <w:vertAlign w:val="superscript"/>
    </w:rPr>
  </w:style>
  <w:style w:type="paragraph" w:styleId="Notedebasdepage">
    <w:name w:val="footnote text"/>
    <w:basedOn w:val="FootnoteBase"/>
    <w:semiHidden/>
    <w:rsid w:val="00FA23E4"/>
  </w:style>
  <w:style w:type="paragraph" w:styleId="En-tte">
    <w:name w:val="header"/>
    <w:basedOn w:val="HeaderBase"/>
    <w:link w:val="En-tteCar"/>
    <w:uiPriority w:val="99"/>
    <w:rsid w:val="00C91D12"/>
    <w:pPr>
      <w:spacing w:after="600"/>
      <w:jc w:val="center"/>
    </w:pPr>
    <w:rPr>
      <w:b/>
      <w:lang w:val="fr-CH"/>
    </w:rPr>
  </w:style>
  <w:style w:type="character" w:customStyle="1" w:styleId="Lead-inEmphasis">
    <w:name w:val="Lead-in Emphasis"/>
    <w:rsid w:val="00FA23E4"/>
    <w:rPr>
      <w:rFonts w:ascii="Arial Black" w:hAnsi="Arial Black"/>
      <w:sz w:val="18"/>
    </w:rPr>
  </w:style>
  <w:style w:type="character" w:styleId="Numrodeligne">
    <w:name w:val="line number"/>
    <w:rsid w:val="00FA23E4"/>
    <w:rPr>
      <w:sz w:val="18"/>
    </w:rPr>
  </w:style>
  <w:style w:type="paragraph" w:styleId="Liste">
    <w:name w:val="List"/>
    <w:basedOn w:val="Corpsdetexte"/>
    <w:rsid w:val="00FA23E4"/>
    <w:pPr>
      <w:ind w:left="360" w:hanging="360"/>
    </w:pPr>
  </w:style>
  <w:style w:type="paragraph" w:styleId="Listepuces">
    <w:name w:val="List Bullet"/>
    <w:basedOn w:val="Liste"/>
    <w:rsid w:val="00FA23E4"/>
    <w:pPr>
      <w:ind w:left="720" w:right="720"/>
    </w:pPr>
  </w:style>
  <w:style w:type="paragraph" w:styleId="Listenumros">
    <w:name w:val="List Number"/>
    <w:basedOn w:val="Liste"/>
    <w:rsid w:val="00FA23E4"/>
    <w:pPr>
      <w:ind w:left="720" w:right="720"/>
    </w:pPr>
  </w:style>
  <w:style w:type="paragraph" w:styleId="Textedemacro">
    <w:name w:val="macro"/>
    <w:basedOn w:val="Corpsdetexte"/>
    <w:semiHidden/>
    <w:rsid w:val="00FA23E4"/>
    <w:pPr>
      <w:spacing w:line="240" w:lineRule="auto"/>
      <w:jc w:val="left"/>
    </w:pPr>
    <w:rPr>
      <w:rFonts w:ascii="Courier New" w:hAnsi="Courier New"/>
    </w:rPr>
  </w:style>
  <w:style w:type="character" w:styleId="Numrodepage">
    <w:name w:val="page number"/>
    <w:rsid w:val="00FA23E4"/>
    <w:rPr>
      <w:sz w:val="18"/>
    </w:rPr>
  </w:style>
  <w:style w:type="character" w:customStyle="1" w:styleId="Superscript">
    <w:name w:val="Superscript"/>
    <w:rsid w:val="00FA23E4"/>
    <w:rPr>
      <w:vertAlign w:val="superscript"/>
    </w:rPr>
  </w:style>
  <w:style w:type="paragraph" w:styleId="Listenumros5">
    <w:name w:val="List Number 5"/>
    <w:basedOn w:val="Listenumros"/>
    <w:rsid w:val="00FA23E4"/>
    <w:pPr>
      <w:ind w:left="2160"/>
    </w:pPr>
  </w:style>
  <w:style w:type="character" w:customStyle="1" w:styleId="MessageHeaderLabel">
    <w:name w:val="Message Header Label"/>
    <w:rsid w:val="00FA23E4"/>
    <w:rPr>
      <w:rFonts w:ascii="Arial Black" w:hAnsi="Arial Black"/>
      <w:spacing w:val="-10"/>
      <w:sz w:val="18"/>
    </w:rPr>
  </w:style>
  <w:style w:type="paragraph" w:styleId="Date">
    <w:name w:val="Date"/>
    <w:basedOn w:val="Corpsdetexte"/>
    <w:rsid w:val="00FA23E4"/>
    <w:pPr>
      <w:spacing w:after="0"/>
      <w:jc w:val="left"/>
    </w:pPr>
  </w:style>
  <w:style w:type="paragraph" w:styleId="Listenumros2">
    <w:name w:val="List Number 2"/>
    <w:basedOn w:val="Listenumros"/>
    <w:rsid w:val="00FA23E4"/>
    <w:pPr>
      <w:ind w:left="1080"/>
    </w:pPr>
  </w:style>
  <w:style w:type="paragraph" w:styleId="Listenumros3">
    <w:name w:val="List Number 3"/>
    <w:basedOn w:val="Listenumros"/>
    <w:rsid w:val="00FA23E4"/>
    <w:pPr>
      <w:ind w:left="1440"/>
    </w:pPr>
  </w:style>
  <w:style w:type="paragraph" w:styleId="Liste5">
    <w:name w:val="List 5"/>
    <w:basedOn w:val="Liste"/>
    <w:rsid w:val="00FA23E4"/>
    <w:pPr>
      <w:ind w:left="1800"/>
    </w:pPr>
  </w:style>
  <w:style w:type="paragraph" w:styleId="Liste4">
    <w:name w:val="List 4"/>
    <w:basedOn w:val="Liste"/>
    <w:rsid w:val="00FA23E4"/>
    <w:pPr>
      <w:ind w:left="1440"/>
    </w:pPr>
  </w:style>
  <w:style w:type="paragraph" w:styleId="Liste3">
    <w:name w:val="List 3"/>
    <w:basedOn w:val="Liste"/>
    <w:rsid w:val="00FA23E4"/>
    <w:pPr>
      <w:ind w:left="1080"/>
    </w:pPr>
  </w:style>
  <w:style w:type="paragraph" w:styleId="Liste2">
    <w:name w:val="List 2"/>
    <w:basedOn w:val="Liste"/>
    <w:rsid w:val="00FA23E4"/>
    <w:pPr>
      <w:ind w:left="720"/>
    </w:pPr>
  </w:style>
  <w:style w:type="character" w:styleId="Accentuation">
    <w:name w:val="Emphasis"/>
    <w:qFormat/>
    <w:rsid w:val="00FA23E4"/>
    <w:rPr>
      <w:rFonts w:ascii="Arial Black" w:hAnsi="Arial Black"/>
      <w:sz w:val="18"/>
    </w:rPr>
  </w:style>
  <w:style w:type="paragraph" w:styleId="Formuledepolitesse">
    <w:name w:val="Closing"/>
    <w:basedOn w:val="Normal"/>
    <w:rsid w:val="00FA23E4"/>
    <w:pPr>
      <w:keepNext/>
      <w:spacing w:line="220" w:lineRule="atLeast"/>
    </w:pPr>
  </w:style>
  <w:style w:type="paragraph" w:styleId="Commentaire">
    <w:name w:val="annotation text"/>
    <w:basedOn w:val="FootnoteBase"/>
    <w:semiHidden/>
    <w:rsid w:val="00FA23E4"/>
  </w:style>
  <w:style w:type="character" w:styleId="Marquedecommentaire">
    <w:name w:val="annotation reference"/>
    <w:semiHidden/>
    <w:rsid w:val="00FA23E4"/>
    <w:rPr>
      <w:sz w:val="16"/>
    </w:rPr>
  </w:style>
  <w:style w:type="paragraph" w:styleId="Retraitcorpsdetexte">
    <w:name w:val="Body Text Indent"/>
    <w:basedOn w:val="Corpsdetexte"/>
    <w:rsid w:val="00FA23E4"/>
    <w:pPr>
      <w:ind w:left="360"/>
    </w:pPr>
  </w:style>
  <w:style w:type="paragraph" w:styleId="Retraitnormal">
    <w:name w:val="Normal Indent"/>
    <w:basedOn w:val="Normal"/>
    <w:rsid w:val="00FA23E4"/>
    <w:pPr>
      <w:ind w:left="720"/>
    </w:pPr>
  </w:style>
  <w:style w:type="paragraph" w:styleId="Listecontinue">
    <w:name w:val="List Continue"/>
    <w:basedOn w:val="Liste"/>
    <w:rsid w:val="00FA23E4"/>
    <w:pPr>
      <w:ind w:left="720" w:right="720" w:firstLine="0"/>
    </w:pPr>
  </w:style>
  <w:style w:type="paragraph" w:styleId="Listecontinue2">
    <w:name w:val="List Continue 2"/>
    <w:basedOn w:val="Listecontinue"/>
    <w:rsid w:val="00FA23E4"/>
    <w:pPr>
      <w:ind w:left="1080"/>
    </w:pPr>
  </w:style>
  <w:style w:type="paragraph" w:styleId="Listecontinue3">
    <w:name w:val="List Continue 3"/>
    <w:basedOn w:val="Listecontinue"/>
    <w:rsid w:val="00FA23E4"/>
    <w:pPr>
      <w:ind w:left="1440"/>
    </w:pPr>
  </w:style>
  <w:style w:type="paragraph" w:styleId="Listecontinue4">
    <w:name w:val="List Continue 4"/>
    <w:basedOn w:val="Listecontinue"/>
    <w:rsid w:val="00FA23E4"/>
    <w:pPr>
      <w:ind w:left="1800"/>
    </w:pPr>
  </w:style>
  <w:style w:type="paragraph" w:styleId="Listecontinue5">
    <w:name w:val="List Continue 5"/>
    <w:basedOn w:val="Listecontinue"/>
    <w:rsid w:val="00FA23E4"/>
    <w:pPr>
      <w:ind w:left="2160"/>
    </w:pPr>
  </w:style>
  <w:style w:type="paragraph" w:customStyle="1" w:styleId="CompanyName">
    <w:name w:val="Company Name"/>
    <w:basedOn w:val="ReturnAddress"/>
    <w:rsid w:val="00FA23E4"/>
    <w:pPr>
      <w:framePr w:w="3557" w:hSpace="187" w:vSpace="187" w:wrap="notBeside" w:x="7172"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ReturnAddress">
    <w:name w:val="Return Address"/>
    <w:basedOn w:val="Normal"/>
    <w:rsid w:val="00FA23E4"/>
    <w:pPr>
      <w:keepLines/>
      <w:framePr w:w="5040" w:hSpace="180" w:wrap="notBeside" w:vAnchor="page" w:hAnchor="page" w:x="1801" w:y="961" w:anchorLock="1"/>
      <w:tabs>
        <w:tab w:val="left" w:pos="2640"/>
      </w:tabs>
      <w:spacing w:line="200" w:lineRule="atLeast"/>
    </w:pPr>
    <w:rPr>
      <w:spacing w:val="-2"/>
      <w:sz w:val="16"/>
    </w:rPr>
  </w:style>
  <w:style w:type="paragraph" w:customStyle="1" w:styleId="Enclosure">
    <w:name w:val="Enclosure"/>
    <w:basedOn w:val="Corpsdetexte"/>
    <w:next w:val="Normal"/>
    <w:rsid w:val="00FA23E4"/>
    <w:pPr>
      <w:keepLines/>
      <w:spacing w:before="220"/>
      <w:jc w:val="left"/>
    </w:pPr>
  </w:style>
  <w:style w:type="paragraph" w:customStyle="1" w:styleId="ReferenceInitials">
    <w:name w:val="Reference Initials"/>
    <w:basedOn w:val="Corpsdetexte"/>
    <w:next w:val="Enclosure"/>
    <w:rsid w:val="00FA23E4"/>
    <w:pPr>
      <w:keepNext/>
      <w:keepLines/>
      <w:spacing w:after="0"/>
    </w:pPr>
  </w:style>
  <w:style w:type="paragraph" w:styleId="Signature">
    <w:name w:val="Signature"/>
    <w:basedOn w:val="Corpsdetexte"/>
    <w:rsid w:val="00FA23E4"/>
    <w:pPr>
      <w:keepNext/>
      <w:keepLines/>
      <w:spacing w:before="660" w:after="0"/>
    </w:pPr>
  </w:style>
  <w:style w:type="paragraph" w:customStyle="1" w:styleId="SignatureJobTitle">
    <w:name w:val="Signature Job Title"/>
    <w:basedOn w:val="Signature"/>
    <w:next w:val="ReferenceInitials"/>
    <w:rsid w:val="00FA23E4"/>
    <w:pPr>
      <w:spacing w:before="0"/>
      <w:jc w:val="left"/>
    </w:pPr>
  </w:style>
  <w:style w:type="paragraph" w:customStyle="1" w:styleId="SignatureName">
    <w:name w:val="Signature Name"/>
    <w:basedOn w:val="Signature"/>
    <w:next w:val="SignatureJobTitle"/>
    <w:rsid w:val="00FA23E4"/>
    <w:pPr>
      <w:spacing w:before="720"/>
      <w:jc w:val="left"/>
    </w:pPr>
  </w:style>
  <w:style w:type="paragraph" w:customStyle="1" w:styleId="MessageHeaderLast">
    <w:name w:val="Message Header Last"/>
    <w:basedOn w:val="En-ttedemessage"/>
    <w:next w:val="Corpsdetexte"/>
    <w:rsid w:val="00FA23E4"/>
    <w:pPr>
      <w:pBdr>
        <w:bottom w:val="single" w:sz="6" w:space="15" w:color="auto"/>
      </w:pBdr>
      <w:spacing w:after="320"/>
    </w:pPr>
  </w:style>
  <w:style w:type="paragraph" w:styleId="Adressedestinataire">
    <w:name w:val="envelope address"/>
    <w:basedOn w:val="Normal"/>
    <w:rsid w:val="00FA23E4"/>
    <w:pPr>
      <w:framePr w:w="7920" w:h="1980" w:hRule="exact" w:hSpace="180" w:wrap="auto" w:hAnchor="page" w:xAlign="center" w:yAlign="bottom"/>
      <w:ind w:left="2880"/>
    </w:pPr>
    <w:rPr>
      <w:sz w:val="24"/>
    </w:rPr>
  </w:style>
  <w:style w:type="paragraph" w:styleId="Adresseexpditeur">
    <w:name w:val="envelope return"/>
    <w:basedOn w:val="Normal"/>
    <w:rsid w:val="00FA23E4"/>
  </w:style>
  <w:style w:type="paragraph" w:styleId="Listenumros4">
    <w:name w:val="List Number 4"/>
    <w:basedOn w:val="Listenumros"/>
    <w:rsid w:val="00FA23E4"/>
    <w:pPr>
      <w:ind w:left="1800"/>
    </w:pPr>
  </w:style>
  <w:style w:type="paragraph" w:styleId="Listepuces5">
    <w:name w:val="List Bullet 5"/>
    <w:basedOn w:val="Listepuces"/>
    <w:rsid w:val="00FA23E4"/>
    <w:pPr>
      <w:ind w:left="2160"/>
    </w:pPr>
  </w:style>
  <w:style w:type="paragraph" w:styleId="Listepuces2">
    <w:name w:val="List Bullet 2"/>
    <w:basedOn w:val="Listepuces"/>
    <w:rsid w:val="00FA23E4"/>
    <w:pPr>
      <w:ind w:left="1080"/>
    </w:pPr>
  </w:style>
  <w:style w:type="paragraph" w:styleId="Listepuces3">
    <w:name w:val="List Bullet 3"/>
    <w:basedOn w:val="Listepuces"/>
    <w:rsid w:val="00FA23E4"/>
    <w:pPr>
      <w:ind w:left="1440"/>
    </w:pPr>
  </w:style>
  <w:style w:type="paragraph" w:styleId="Listepuces4">
    <w:name w:val="List Bullet 4"/>
    <w:basedOn w:val="Listepuces"/>
    <w:rsid w:val="00FA23E4"/>
    <w:pPr>
      <w:ind w:left="1800"/>
    </w:pPr>
  </w:style>
  <w:style w:type="table" w:styleId="Grilledutableau">
    <w:name w:val="Table Grid"/>
    <w:basedOn w:val="TableauNormal"/>
    <w:rsid w:val="0064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44E13"/>
    <w:rPr>
      <w:rFonts w:ascii="Tahoma" w:hAnsi="Tahoma" w:cs="Tahoma"/>
      <w:sz w:val="16"/>
      <w:szCs w:val="16"/>
    </w:rPr>
  </w:style>
  <w:style w:type="paragraph" w:styleId="Paragraphedeliste">
    <w:name w:val="List Paragraph"/>
    <w:basedOn w:val="Normal"/>
    <w:uiPriority w:val="34"/>
    <w:qFormat/>
    <w:rsid w:val="000650D6"/>
    <w:pPr>
      <w:ind w:left="720"/>
      <w:contextualSpacing/>
    </w:pPr>
  </w:style>
  <w:style w:type="character" w:customStyle="1" w:styleId="En-tteCar">
    <w:name w:val="En-tête Car"/>
    <w:basedOn w:val="Policepardfaut"/>
    <w:link w:val="En-tte"/>
    <w:uiPriority w:val="99"/>
    <w:rsid w:val="00C91D12"/>
    <w:rPr>
      <w:rFonts w:ascii="Arial" w:hAnsi="Arial"/>
      <w:b/>
      <w:spacing w:val="-5"/>
      <w:lang w:val="fr-CH" w:eastAsia="en-US"/>
    </w:rPr>
  </w:style>
  <w:style w:type="character" w:customStyle="1" w:styleId="PieddepageCar">
    <w:name w:val="Pied de page Car"/>
    <w:basedOn w:val="Policepardfaut"/>
    <w:link w:val="Pieddepage"/>
    <w:uiPriority w:val="99"/>
    <w:rsid w:val="00E43508"/>
    <w:rPr>
      <w:rFonts w:ascii="Arial" w:hAnsi="Arial"/>
      <w:spacing w:val="-5"/>
      <w:sz w:val="18"/>
      <w:lang w:val="fr-FR"/>
    </w:rPr>
  </w:style>
  <w:style w:type="character" w:styleId="Lienhypertexte">
    <w:name w:val="Hyperlink"/>
    <w:semiHidden/>
    <w:unhideWhenUsed/>
    <w:rsid w:val="009C41E8"/>
    <w:rPr>
      <w:rFonts w:ascii="Times New Roman" w:hAnsi="Times New Roman" w:cs="Times New Roman" w:hint="default"/>
      <w:color w:val="3399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760717">
      <w:bodyDiv w:val="1"/>
      <w:marLeft w:val="0"/>
      <w:marRight w:val="0"/>
      <w:marTop w:val="0"/>
      <w:marBottom w:val="0"/>
      <w:divBdr>
        <w:top w:val="none" w:sz="0" w:space="0" w:color="auto"/>
        <w:left w:val="none" w:sz="0" w:space="0" w:color="auto"/>
        <w:bottom w:val="none" w:sz="0" w:space="0" w:color="auto"/>
        <w:right w:val="none" w:sz="0" w:space="0" w:color="auto"/>
      </w:divBdr>
      <w:divsChild>
        <w:div w:id="51588596">
          <w:marLeft w:val="0"/>
          <w:marRight w:val="0"/>
          <w:marTop w:val="0"/>
          <w:marBottom w:val="0"/>
          <w:divBdr>
            <w:top w:val="none" w:sz="0" w:space="0" w:color="auto"/>
            <w:left w:val="none" w:sz="0" w:space="0" w:color="auto"/>
            <w:bottom w:val="single" w:sz="8" w:space="15"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ries@sgluxembourg.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102DD-FB6A-412A-97E1-1ACCF198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3897</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Helps you design a customized memo</vt:lpstr>
    </vt:vector>
  </TitlesOfParts>
  <Company>Hewlett-Packard Company</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Helps you design a customized memo</dc:title>
  <dc:creator>Marco RIES</dc:creator>
  <cp:lastModifiedBy>Marco Ries</cp:lastModifiedBy>
  <cp:revision>2</cp:revision>
  <cp:lastPrinted>2016-01-05T15:49:00Z</cp:lastPrinted>
  <dcterms:created xsi:type="dcterms:W3CDTF">2016-02-24T14:57:00Z</dcterms:created>
  <dcterms:modified xsi:type="dcterms:W3CDTF">2016-02-24T14:57:00Z</dcterms:modified>
</cp:coreProperties>
</file>